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86" w:rsidRDefault="003A2486" w:rsidP="003A2486">
      <w:pPr>
        <w:widowControl w:val="0"/>
        <w:ind w:firstLine="567"/>
        <w:jc w:val="center"/>
        <w:outlineLvl w:val="0"/>
        <w:rPr>
          <w:rFonts w:ascii="Segoe UI" w:hAnsi="Segoe UI"/>
          <w:b/>
          <w:sz w:val="32"/>
          <w:szCs w:val="32"/>
        </w:rPr>
      </w:pPr>
    </w:p>
    <w:p w:rsidR="003A2486" w:rsidRDefault="003A2486" w:rsidP="003A2486">
      <w:pPr>
        <w:widowControl w:val="0"/>
        <w:ind w:firstLine="567"/>
        <w:jc w:val="center"/>
        <w:outlineLvl w:val="0"/>
        <w:rPr>
          <w:rFonts w:ascii="Segoe UI" w:hAnsi="Segoe UI"/>
          <w:b/>
          <w:sz w:val="32"/>
          <w:szCs w:val="32"/>
        </w:rPr>
      </w:pPr>
    </w:p>
    <w:p w:rsidR="00C16F81" w:rsidRDefault="003A2486" w:rsidP="003A2486">
      <w:pPr>
        <w:widowControl w:val="0"/>
        <w:ind w:firstLine="567"/>
        <w:jc w:val="center"/>
        <w:outlineLvl w:val="0"/>
        <w:rPr>
          <w:rFonts w:ascii="Segoe UI" w:hAnsi="Segoe UI"/>
          <w:b/>
          <w:sz w:val="32"/>
          <w:szCs w:val="32"/>
        </w:rPr>
      </w:pPr>
      <w:r w:rsidRPr="003A2486">
        <w:rPr>
          <w:rFonts w:ascii="Segoe UI" w:hAnsi="Segoe UI"/>
          <w:b/>
          <w:sz w:val="32"/>
          <w:szCs w:val="32"/>
        </w:rPr>
        <w:t xml:space="preserve">Строительство на земельном участке в границах </w:t>
      </w:r>
      <w:proofErr w:type="spellStart"/>
      <w:r w:rsidRPr="003A2486">
        <w:rPr>
          <w:rFonts w:ascii="Segoe UI" w:hAnsi="Segoe UI"/>
          <w:b/>
          <w:sz w:val="32"/>
          <w:szCs w:val="32"/>
        </w:rPr>
        <w:t>водоохранной</w:t>
      </w:r>
      <w:proofErr w:type="spellEnd"/>
      <w:r w:rsidRPr="003A2486">
        <w:rPr>
          <w:rFonts w:ascii="Segoe UI" w:hAnsi="Segoe UI"/>
          <w:b/>
          <w:sz w:val="32"/>
          <w:szCs w:val="32"/>
        </w:rPr>
        <w:t xml:space="preserve"> зоны</w:t>
      </w:r>
    </w:p>
    <w:p w:rsidR="003A2486" w:rsidRPr="008061EE" w:rsidRDefault="003A2486" w:rsidP="00C16F81">
      <w:pPr>
        <w:widowControl w:val="0"/>
        <w:ind w:firstLine="567"/>
        <w:jc w:val="both"/>
        <w:outlineLvl w:val="0"/>
        <w:rPr>
          <w:rFonts w:ascii="Segoe UI" w:hAnsi="Segoe UI"/>
          <w:szCs w:val="24"/>
        </w:rPr>
      </w:pPr>
    </w:p>
    <w:p w:rsidR="008612C8" w:rsidRPr="008612C8" w:rsidRDefault="008612C8" w:rsidP="008612C8">
      <w:pPr>
        <w:widowControl w:val="0"/>
        <w:ind w:firstLine="567"/>
        <w:jc w:val="both"/>
        <w:outlineLvl w:val="0"/>
        <w:rPr>
          <w:rFonts w:ascii="Segoe UI" w:hAnsi="Segoe UI"/>
          <w:szCs w:val="24"/>
        </w:rPr>
      </w:pPr>
      <w:r w:rsidRPr="008612C8">
        <w:rPr>
          <w:rFonts w:ascii="Segoe UI" w:hAnsi="Segoe UI"/>
          <w:szCs w:val="24"/>
        </w:rPr>
        <w:t xml:space="preserve">Расположение земельного участка в границах </w:t>
      </w:r>
      <w:proofErr w:type="spellStart"/>
      <w:r w:rsidRPr="008612C8">
        <w:rPr>
          <w:rFonts w:ascii="Segoe UI" w:hAnsi="Segoe UI"/>
          <w:szCs w:val="24"/>
        </w:rPr>
        <w:t>водоохранной</w:t>
      </w:r>
      <w:proofErr w:type="spellEnd"/>
      <w:r w:rsidRPr="008612C8">
        <w:rPr>
          <w:rFonts w:ascii="Segoe UI" w:hAnsi="Segoe UI"/>
          <w:szCs w:val="24"/>
        </w:rPr>
        <w:t xml:space="preserve"> зоны накладывает внушительный ряд ограничений по осуществлению на нем хозяйственной и иной деятельности.</w:t>
      </w:r>
    </w:p>
    <w:p w:rsidR="008612C8" w:rsidRPr="008612C8" w:rsidRDefault="008612C8" w:rsidP="008612C8">
      <w:pPr>
        <w:widowControl w:val="0"/>
        <w:ind w:firstLine="567"/>
        <w:jc w:val="both"/>
        <w:outlineLvl w:val="0"/>
        <w:rPr>
          <w:rFonts w:ascii="Segoe UI" w:hAnsi="Segoe UI"/>
          <w:szCs w:val="24"/>
        </w:rPr>
      </w:pPr>
      <w:proofErr w:type="gramStart"/>
      <w:r w:rsidRPr="008612C8">
        <w:rPr>
          <w:rFonts w:ascii="Segoe UI" w:hAnsi="Segoe UI"/>
          <w:szCs w:val="24"/>
        </w:rPr>
        <w:t>Карельский</w:t>
      </w:r>
      <w:proofErr w:type="gramEnd"/>
      <w:r w:rsidRPr="008612C8">
        <w:rPr>
          <w:rFonts w:ascii="Segoe UI" w:hAnsi="Segoe UI"/>
          <w:szCs w:val="24"/>
        </w:rPr>
        <w:t xml:space="preserve"> Росреестр разъяснил, что следует учитывать при строительстве в </w:t>
      </w:r>
      <w:proofErr w:type="spellStart"/>
      <w:r w:rsidRPr="008612C8">
        <w:rPr>
          <w:rFonts w:ascii="Segoe UI" w:hAnsi="Segoe UI"/>
          <w:szCs w:val="24"/>
        </w:rPr>
        <w:t>водоохранных</w:t>
      </w:r>
      <w:proofErr w:type="spellEnd"/>
      <w:r w:rsidRPr="008612C8">
        <w:rPr>
          <w:rFonts w:ascii="Segoe UI" w:hAnsi="Segoe UI"/>
          <w:szCs w:val="24"/>
        </w:rPr>
        <w:t xml:space="preserve"> зонах и обратил внимание на два разных понятия – «береговая полоса» и «</w:t>
      </w:r>
      <w:proofErr w:type="spellStart"/>
      <w:r w:rsidRPr="008612C8">
        <w:rPr>
          <w:rFonts w:ascii="Segoe UI" w:hAnsi="Segoe UI"/>
          <w:szCs w:val="24"/>
        </w:rPr>
        <w:t>водоохранная</w:t>
      </w:r>
      <w:proofErr w:type="spellEnd"/>
      <w:r w:rsidRPr="008612C8">
        <w:rPr>
          <w:rFonts w:ascii="Segoe UI" w:hAnsi="Segoe UI"/>
          <w:szCs w:val="24"/>
        </w:rPr>
        <w:t xml:space="preserve"> зона». </w:t>
      </w:r>
    </w:p>
    <w:p w:rsidR="008612C8" w:rsidRPr="008612C8" w:rsidRDefault="008612C8" w:rsidP="008612C8">
      <w:pPr>
        <w:widowControl w:val="0"/>
        <w:ind w:firstLine="567"/>
        <w:jc w:val="both"/>
        <w:outlineLvl w:val="0"/>
        <w:rPr>
          <w:rFonts w:ascii="Segoe UI" w:hAnsi="Segoe UI"/>
          <w:szCs w:val="24"/>
        </w:rPr>
      </w:pPr>
      <w:proofErr w:type="spellStart"/>
      <w:r w:rsidRPr="008612C8">
        <w:rPr>
          <w:rFonts w:ascii="Segoe UI" w:hAnsi="Segoe UI"/>
          <w:szCs w:val="24"/>
        </w:rPr>
        <w:t>Водоохранная</w:t>
      </w:r>
      <w:proofErr w:type="spellEnd"/>
      <w:r w:rsidRPr="008612C8">
        <w:rPr>
          <w:rFonts w:ascii="Segoe UI" w:hAnsi="Segoe UI"/>
          <w:szCs w:val="24"/>
        </w:rPr>
        <w:t xml:space="preserve"> зона примыкает к береговой линии водоема (границам водного объекта). Ширина </w:t>
      </w:r>
      <w:proofErr w:type="spellStart"/>
      <w:r w:rsidRPr="008612C8">
        <w:rPr>
          <w:rFonts w:ascii="Segoe UI" w:hAnsi="Segoe UI"/>
          <w:szCs w:val="24"/>
        </w:rPr>
        <w:t>водоохранной</w:t>
      </w:r>
      <w:proofErr w:type="spellEnd"/>
      <w:r w:rsidRPr="008612C8">
        <w:rPr>
          <w:rFonts w:ascii="Segoe UI" w:hAnsi="Segoe UI"/>
          <w:szCs w:val="24"/>
        </w:rPr>
        <w:t xml:space="preserve"> зоны у моря — 500 м, у озера - устанавливается в зависимости от площади акватории и наличия в нем особо ценных водных биологических ресурсов – от 50 м до 200 м, а у рек или ручьев она зависит от протяженности. Так, у ручья длиной меньше 10 км </w:t>
      </w:r>
      <w:proofErr w:type="spellStart"/>
      <w:r w:rsidRPr="008612C8">
        <w:rPr>
          <w:rFonts w:ascii="Segoe UI" w:hAnsi="Segoe UI"/>
          <w:szCs w:val="24"/>
        </w:rPr>
        <w:t>водоохранная</w:t>
      </w:r>
      <w:proofErr w:type="spellEnd"/>
      <w:r w:rsidRPr="008612C8">
        <w:rPr>
          <w:rFonts w:ascii="Segoe UI" w:hAnsi="Segoe UI"/>
          <w:szCs w:val="24"/>
        </w:rPr>
        <w:t xml:space="preserve"> зона составляет 50 м, от 10 до 50 км — 100 м, а у реки протяженностью от 50 км и больше — 200 м.</w:t>
      </w:r>
    </w:p>
    <w:p w:rsidR="008612C8" w:rsidRPr="008612C8" w:rsidRDefault="008612C8" w:rsidP="008612C8">
      <w:pPr>
        <w:widowControl w:val="0"/>
        <w:ind w:firstLine="567"/>
        <w:jc w:val="both"/>
        <w:outlineLvl w:val="0"/>
        <w:rPr>
          <w:rFonts w:ascii="Segoe UI" w:hAnsi="Segoe UI"/>
          <w:szCs w:val="24"/>
        </w:rPr>
      </w:pPr>
      <w:r w:rsidRPr="008612C8">
        <w:rPr>
          <w:rFonts w:ascii="Segoe UI" w:hAnsi="Segoe UI"/>
          <w:szCs w:val="24"/>
        </w:rPr>
        <w:t>Береговой полосой называют земли общего пользования вдоль береговой линии. Ее ширина составляет в среднем 20 м, за исключением береговой полосы каналов, а также рек и ручьев, протяженность которых от истока до устья не более чем 10 км, для которых ширина береговой полосы составляет 5 м.</w:t>
      </w:r>
    </w:p>
    <w:p w:rsidR="008612C8" w:rsidRPr="008612C8" w:rsidRDefault="008612C8" w:rsidP="008612C8">
      <w:pPr>
        <w:widowControl w:val="0"/>
        <w:ind w:firstLine="567"/>
        <w:jc w:val="both"/>
        <w:outlineLvl w:val="0"/>
        <w:rPr>
          <w:rFonts w:ascii="Segoe UI" w:hAnsi="Segoe UI"/>
          <w:szCs w:val="24"/>
        </w:rPr>
      </w:pPr>
      <w:r w:rsidRPr="008612C8">
        <w:rPr>
          <w:rFonts w:ascii="Segoe UI" w:hAnsi="Segoe UI"/>
          <w:szCs w:val="24"/>
        </w:rPr>
        <w:t xml:space="preserve">Земельные участки в пределах </w:t>
      </w:r>
      <w:proofErr w:type="spellStart"/>
      <w:r w:rsidRPr="008612C8">
        <w:rPr>
          <w:rFonts w:ascii="Segoe UI" w:hAnsi="Segoe UI"/>
          <w:szCs w:val="24"/>
        </w:rPr>
        <w:t>водоохранных</w:t>
      </w:r>
      <w:proofErr w:type="spellEnd"/>
      <w:r w:rsidRPr="008612C8">
        <w:rPr>
          <w:rFonts w:ascii="Segoe UI" w:hAnsi="Segoe UI"/>
          <w:szCs w:val="24"/>
        </w:rPr>
        <w:t xml:space="preserve"> зон не изымаются из хозяйственного оборота, хозяйственная деятельность на них не запрещена, а лишь ограничена. Указанные ограничения не исключают возможность строительства жилого или садового дома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Вместе с тем такой дом необходимо оборудовать сооружениями, которые будут защищать водный объект от загрязнения. Это канализации, ливнеотводы, колодцы, дренажные установки, системы очистки воды и т. д. Их полный перечень указан в п. 16 ст. 65 Водного кодекса РФ.</w:t>
      </w:r>
    </w:p>
    <w:p w:rsidR="000F738F" w:rsidRPr="008612C8" w:rsidRDefault="008612C8" w:rsidP="008612C8">
      <w:pPr>
        <w:widowControl w:val="0"/>
        <w:ind w:firstLine="567"/>
        <w:jc w:val="both"/>
        <w:outlineLvl w:val="0"/>
        <w:rPr>
          <w:rFonts w:ascii="Segoe UI" w:hAnsi="Segoe UI"/>
          <w:b/>
          <w:szCs w:val="24"/>
        </w:rPr>
      </w:pPr>
      <w:proofErr w:type="gramStart"/>
      <w:r w:rsidRPr="008612C8">
        <w:rPr>
          <w:rFonts w:ascii="Segoe UI" w:hAnsi="Segoe UI"/>
          <w:b/>
          <w:szCs w:val="24"/>
        </w:rPr>
        <w:t>«Каждый гражданин вправе иметь доступ к водным объектам</w:t>
      </w:r>
      <w:r>
        <w:rPr>
          <w:rFonts w:ascii="Segoe UI" w:hAnsi="Segoe UI"/>
          <w:b/>
          <w:szCs w:val="24"/>
        </w:rPr>
        <w:t xml:space="preserve"> общего пользования</w:t>
      </w:r>
      <w:r w:rsidRPr="008612C8">
        <w:rPr>
          <w:rFonts w:ascii="Segoe UI" w:hAnsi="Segoe UI"/>
          <w:b/>
          <w:szCs w:val="24"/>
        </w:rPr>
        <w:t xml:space="preserve"> и пользоваться береговой полосой этих объектов для передвижения  (без использования механических транспортных средств) и пребывания около них» - отметила заместитель руководителя Карельского </w:t>
      </w:r>
      <w:proofErr w:type="spellStart"/>
      <w:r w:rsidRPr="008612C8">
        <w:rPr>
          <w:rFonts w:ascii="Segoe UI" w:hAnsi="Segoe UI"/>
          <w:b/>
          <w:szCs w:val="24"/>
        </w:rPr>
        <w:t>Росреестра</w:t>
      </w:r>
      <w:proofErr w:type="spellEnd"/>
      <w:r w:rsidRPr="008612C8">
        <w:rPr>
          <w:rFonts w:ascii="Segoe UI" w:hAnsi="Segoe UI"/>
          <w:b/>
          <w:szCs w:val="24"/>
        </w:rPr>
        <w:t xml:space="preserve"> Татьяна Полякова - «Реализацию этого права обеспечивает прямой запрет на приватизацию земельных участков в пределах береговой полосы и иные ограничения, установленные Водным кодексом РФ».</w:t>
      </w:r>
      <w:proofErr w:type="gramEnd"/>
    </w:p>
    <w:p w:rsidR="008612C8" w:rsidRDefault="008612C8" w:rsidP="008612C8">
      <w:pPr>
        <w:widowControl w:val="0"/>
        <w:ind w:firstLine="567"/>
        <w:jc w:val="right"/>
        <w:outlineLvl w:val="0"/>
        <w:rPr>
          <w:rFonts w:ascii="Segoe UI" w:hAnsi="Segoe UI"/>
          <w:szCs w:val="24"/>
        </w:rPr>
      </w:pPr>
    </w:p>
    <w:p w:rsidR="0024498E" w:rsidRPr="0024498E" w:rsidRDefault="0024498E" w:rsidP="00DD0620">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 xml:space="preserve">Управления </w:t>
      </w:r>
      <w:proofErr w:type="spellStart"/>
      <w:r w:rsidRPr="0024498E">
        <w:rPr>
          <w:rFonts w:ascii="Segoe UI" w:hAnsi="Segoe UI"/>
          <w:sz w:val="22"/>
          <w:szCs w:val="22"/>
        </w:rPr>
        <w:t>Росреестра</w:t>
      </w:r>
      <w:proofErr w:type="spellEnd"/>
      <w:r w:rsidRPr="0024498E">
        <w:rPr>
          <w:rFonts w:ascii="Segoe UI" w:hAnsi="Segoe UI"/>
          <w:sz w:val="22"/>
          <w:szCs w:val="22"/>
        </w:rPr>
        <w:t xml:space="preserve"> по Республике Карелия</w:t>
      </w:r>
    </w:p>
    <w:p w:rsidR="0024498E" w:rsidRPr="0024498E" w:rsidRDefault="00AC4B82" w:rsidP="0024498E">
      <w:pPr>
        <w:ind w:firstLine="567"/>
        <w:jc w:val="right"/>
        <w:outlineLvl w:val="0"/>
        <w:rPr>
          <w:rFonts w:ascii="Segoe UI" w:hAnsi="Segoe UI"/>
          <w:sz w:val="22"/>
          <w:szCs w:val="22"/>
        </w:rPr>
      </w:pPr>
      <w:hyperlink r:id="rId7" w:history="1">
        <w:r w:rsidR="0024498E" w:rsidRPr="0024498E">
          <w:rPr>
            <w:rStyle w:val="a9"/>
            <w:rFonts w:ascii="Segoe UI" w:hAnsi="Segoe UI"/>
            <w:color w:val="2A5885"/>
            <w:sz w:val="22"/>
            <w:szCs w:val="22"/>
          </w:rPr>
          <w:t>#Росреестр</w:t>
        </w:r>
      </w:hyperlink>
      <w:r w:rsidR="0024498E" w:rsidRPr="0024498E">
        <w:rPr>
          <w:rFonts w:ascii="Segoe UI" w:hAnsi="Segoe UI"/>
          <w:sz w:val="22"/>
          <w:szCs w:val="22"/>
          <w:highlight w:val="white"/>
        </w:rPr>
        <w:t> </w:t>
      </w:r>
      <w:hyperlink r:id="rId8"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РосреестрКарелии</w:t>
        </w:r>
        <w:proofErr w:type="spellEnd"/>
      </w:hyperlink>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lastRenderedPageBreak/>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24498E" w:rsidRDefault="0024498E" w:rsidP="0024498E">
      <w:pPr>
        <w:autoSpaceDE w:val="0"/>
      </w:pPr>
      <w:r>
        <w:rPr>
          <w:rFonts w:ascii="Segoe UI" w:hAnsi="Segoe UI" w:cs="Segoe UI"/>
          <w:sz w:val="18"/>
          <w:szCs w:val="18"/>
        </w:rPr>
        <w:t>8 (8142) 76 46 06</w:t>
      </w:r>
    </w:p>
    <w:p w:rsidR="00C34735" w:rsidRDefault="00AC4B82" w:rsidP="0024498E">
      <w:pPr>
        <w:autoSpaceDE w:val="0"/>
        <w:rPr>
          <w:rFonts w:ascii="Segoe UI" w:hAnsi="Segoe UI" w:cs="Segoe UI"/>
          <w:sz w:val="18"/>
          <w:szCs w:val="18"/>
        </w:rPr>
      </w:pPr>
      <w:hyperlink r:id="rId9" w:history="1">
        <w:r w:rsidR="00671AD9" w:rsidRPr="00671AD9">
          <w:rPr>
            <w:rStyle w:val="a9"/>
            <w:rFonts w:ascii="Segoe UI" w:hAnsi="Segoe UI" w:cs="Segoe UI"/>
            <w:sz w:val="18"/>
            <w:szCs w:val="18"/>
          </w:rPr>
          <w:t>Bulavtseva@rosreg.karelia.ru</w:t>
        </w:r>
      </w:hyperlink>
      <w:r w:rsidR="0024498E" w:rsidRPr="00F537F5">
        <w:rPr>
          <w:rFonts w:ascii="Segoe UI" w:hAnsi="Segoe UI" w:cs="Segoe UI"/>
          <w:sz w:val="18"/>
          <w:szCs w:val="18"/>
        </w:rPr>
        <w:t xml:space="preserve"> </w:t>
      </w:r>
    </w:p>
    <w:p w:rsidR="0024498E" w:rsidRPr="0024498E" w:rsidRDefault="0024498E" w:rsidP="0024498E">
      <w:pPr>
        <w:autoSpaceDE w:val="0"/>
        <w:rPr>
          <w:rFonts w:ascii="Segoe UI" w:hAnsi="Segoe UI" w:cs="Segoe UI"/>
          <w:b/>
          <w:szCs w:val="24"/>
        </w:rPr>
      </w:pPr>
      <w:r>
        <w:rPr>
          <w:rFonts w:ascii="Segoe UI" w:hAnsi="Segoe UI" w:cs="Segoe UI"/>
          <w:sz w:val="18"/>
          <w:szCs w:val="18"/>
        </w:rPr>
        <w:t xml:space="preserve">185910, г. Петрозаводск, ул. </w:t>
      </w:r>
      <w:proofErr w:type="gramStart"/>
      <w:r>
        <w:rPr>
          <w:rFonts w:ascii="Segoe UI" w:hAnsi="Segoe UI" w:cs="Segoe UI"/>
          <w:sz w:val="18"/>
          <w:szCs w:val="18"/>
        </w:rPr>
        <w:t>Красная</w:t>
      </w:r>
      <w:proofErr w:type="gramEnd"/>
      <w:r>
        <w:rPr>
          <w:rFonts w:ascii="Segoe UI" w:hAnsi="Segoe UI" w:cs="Segoe UI"/>
          <w:sz w:val="18"/>
          <w:szCs w:val="18"/>
        </w:rPr>
        <w:t>, д. 31</w:t>
      </w:r>
    </w:p>
    <w:sectPr w:rsidR="0024498E" w:rsidRPr="0024498E" w:rsidSect="000F738F">
      <w:headerReference w:type="default" r:id="rId10"/>
      <w:pgSz w:w="11906" w:h="16838"/>
      <w:pgMar w:top="720" w:right="720" w:bottom="720" w:left="720" w:header="567"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40" w:rsidRDefault="00384840" w:rsidP="00CB5FB6">
      <w:r>
        <w:separator/>
      </w:r>
    </w:p>
  </w:endnote>
  <w:endnote w:type="continuationSeparator" w:id="0">
    <w:p w:rsidR="00384840" w:rsidRDefault="00384840"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40" w:rsidRDefault="00384840" w:rsidP="00CB5FB6">
      <w:r>
        <w:separator/>
      </w:r>
    </w:p>
  </w:footnote>
  <w:footnote w:type="continuationSeparator" w:id="0">
    <w:p w:rsidR="00384840" w:rsidRDefault="00384840"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107BAE">
    <w:pPr>
      <w:rPr>
        <w:rFonts w:ascii="Segoe UI" w:hAnsi="Segoe UI"/>
        <w:b/>
        <w:sz w:val="32"/>
      </w:rPr>
    </w:pPr>
    <w:r>
      <w:rPr>
        <w:rFonts w:ascii="Segoe UI" w:hAnsi="Segoe UI"/>
        <w:b/>
        <w:noProof/>
        <w:sz w:val="36"/>
      </w:rPr>
      <w:drawing>
        <wp:inline distT="0" distB="0" distL="0" distR="0">
          <wp:extent cx="3305175" cy="1181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pic:blipFill>
                <pic:spPr>
                  <a:xfrm>
                    <a:off x="0" y="0"/>
                    <a:ext cx="3305175" cy="1181100"/>
                  </a:xfrm>
                  <a:prstGeom prst="rect">
                    <a:avLst/>
                  </a:prstGeom>
                </pic:spPr>
              </pic:pic>
            </a:graphicData>
          </a:graphic>
        </wp:inline>
      </w:drawing>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2"/>
      </w:rPr>
      <w:t>ПРЕСС-РЕЛИЗ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5FB6"/>
    <w:rsid w:val="00010A60"/>
    <w:rsid w:val="00013185"/>
    <w:rsid w:val="00022616"/>
    <w:rsid w:val="00040684"/>
    <w:rsid w:val="00041202"/>
    <w:rsid w:val="00063115"/>
    <w:rsid w:val="00063253"/>
    <w:rsid w:val="000709A0"/>
    <w:rsid w:val="00071340"/>
    <w:rsid w:val="00074F25"/>
    <w:rsid w:val="00075CB4"/>
    <w:rsid w:val="0008279B"/>
    <w:rsid w:val="0008448D"/>
    <w:rsid w:val="00085FAD"/>
    <w:rsid w:val="000976F2"/>
    <w:rsid w:val="000A4DE2"/>
    <w:rsid w:val="000B3416"/>
    <w:rsid w:val="000D0AAC"/>
    <w:rsid w:val="000F624E"/>
    <w:rsid w:val="000F738F"/>
    <w:rsid w:val="001037E8"/>
    <w:rsid w:val="00103F92"/>
    <w:rsid w:val="00107BAE"/>
    <w:rsid w:val="001102EA"/>
    <w:rsid w:val="00121483"/>
    <w:rsid w:val="00121520"/>
    <w:rsid w:val="001257C3"/>
    <w:rsid w:val="00132361"/>
    <w:rsid w:val="001349E4"/>
    <w:rsid w:val="00135A69"/>
    <w:rsid w:val="001379FA"/>
    <w:rsid w:val="00140400"/>
    <w:rsid w:val="001436BF"/>
    <w:rsid w:val="00143B3A"/>
    <w:rsid w:val="00156A43"/>
    <w:rsid w:val="00157568"/>
    <w:rsid w:val="00160821"/>
    <w:rsid w:val="001622CC"/>
    <w:rsid w:val="00163BB8"/>
    <w:rsid w:val="00164ADC"/>
    <w:rsid w:val="00176984"/>
    <w:rsid w:val="001934D2"/>
    <w:rsid w:val="00193D61"/>
    <w:rsid w:val="00195BCA"/>
    <w:rsid w:val="001A3B5A"/>
    <w:rsid w:val="001C509A"/>
    <w:rsid w:val="001D6B2A"/>
    <w:rsid w:val="001D6E21"/>
    <w:rsid w:val="001F69F1"/>
    <w:rsid w:val="00206DAF"/>
    <w:rsid w:val="002208DB"/>
    <w:rsid w:val="00224021"/>
    <w:rsid w:val="00225C95"/>
    <w:rsid w:val="00234E64"/>
    <w:rsid w:val="0024498E"/>
    <w:rsid w:val="00252153"/>
    <w:rsid w:val="00267CB0"/>
    <w:rsid w:val="002707BB"/>
    <w:rsid w:val="002711E4"/>
    <w:rsid w:val="00275E0C"/>
    <w:rsid w:val="00285D18"/>
    <w:rsid w:val="00294995"/>
    <w:rsid w:val="00296688"/>
    <w:rsid w:val="002A7240"/>
    <w:rsid w:val="002B7DFD"/>
    <w:rsid w:val="002C3D63"/>
    <w:rsid w:val="002C41F7"/>
    <w:rsid w:val="002C5FFC"/>
    <w:rsid w:val="002D3302"/>
    <w:rsid w:val="002E1313"/>
    <w:rsid w:val="002F1444"/>
    <w:rsid w:val="003012E5"/>
    <w:rsid w:val="003218C2"/>
    <w:rsid w:val="0032422D"/>
    <w:rsid w:val="00327245"/>
    <w:rsid w:val="003302E1"/>
    <w:rsid w:val="00332941"/>
    <w:rsid w:val="00344AA0"/>
    <w:rsid w:val="00346FCE"/>
    <w:rsid w:val="00350AAA"/>
    <w:rsid w:val="00353A9B"/>
    <w:rsid w:val="00354D76"/>
    <w:rsid w:val="00356C6D"/>
    <w:rsid w:val="00361B4A"/>
    <w:rsid w:val="00374FA3"/>
    <w:rsid w:val="0037662F"/>
    <w:rsid w:val="00380326"/>
    <w:rsid w:val="003813F8"/>
    <w:rsid w:val="00382314"/>
    <w:rsid w:val="00384840"/>
    <w:rsid w:val="00395166"/>
    <w:rsid w:val="00397BDB"/>
    <w:rsid w:val="003A2486"/>
    <w:rsid w:val="003C04C3"/>
    <w:rsid w:val="003C56FE"/>
    <w:rsid w:val="003D4A01"/>
    <w:rsid w:val="003D7DF8"/>
    <w:rsid w:val="003E4765"/>
    <w:rsid w:val="003F0A80"/>
    <w:rsid w:val="003F24A5"/>
    <w:rsid w:val="003F2824"/>
    <w:rsid w:val="00403801"/>
    <w:rsid w:val="00414122"/>
    <w:rsid w:val="004200C8"/>
    <w:rsid w:val="0043402A"/>
    <w:rsid w:val="00440CCB"/>
    <w:rsid w:val="0044228F"/>
    <w:rsid w:val="0044709E"/>
    <w:rsid w:val="004500FD"/>
    <w:rsid w:val="00452273"/>
    <w:rsid w:val="0045536C"/>
    <w:rsid w:val="0046460D"/>
    <w:rsid w:val="004673AD"/>
    <w:rsid w:val="00483127"/>
    <w:rsid w:val="00485C88"/>
    <w:rsid w:val="00487409"/>
    <w:rsid w:val="0049079E"/>
    <w:rsid w:val="00495F47"/>
    <w:rsid w:val="004B117B"/>
    <w:rsid w:val="004C1A90"/>
    <w:rsid w:val="004E2202"/>
    <w:rsid w:val="004F268A"/>
    <w:rsid w:val="004F2B77"/>
    <w:rsid w:val="004F7AB9"/>
    <w:rsid w:val="00501719"/>
    <w:rsid w:val="00502F71"/>
    <w:rsid w:val="00503208"/>
    <w:rsid w:val="00510101"/>
    <w:rsid w:val="005116EA"/>
    <w:rsid w:val="00535578"/>
    <w:rsid w:val="005357D3"/>
    <w:rsid w:val="00536AE4"/>
    <w:rsid w:val="005407FC"/>
    <w:rsid w:val="005414CD"/>
    <w:rsid w:val="00552699"/>
    <w:rsid w:val="00565FCE"/>
    <w:rsid w:val="005738CB"/>
    <w:rsid w:val="00577299"/>
    <w:rsid w:val="00586D02"/>
    <w:rsid w:val="00596775"/>
    <w:rsid w:val="005B449E"/>
    <w:rsid w:val="005B4FDA"/>
    <w:rsid w:val="005C41AF"/>
    <w:rsid w:val="005D0A9E"/>
    <w:rsid w:val="005D0DA3"/>
    <w:rsid w:val="005E2517"/>
    <w:rsid w:val="005F0D7F"/>
    <w:rsid w:val="005F39EC"/>
    <w:rsid w:val="005F633B"/>
    <w:rsid w:val="005F6B13"/>
    <w:rsid w:val="00601191"/>
    <w:rsid w:val="006064E9"/>
    <w:rsid w:val="00635E2C"/>
    <w:rsid w:val="00637FAA"/>
    <w:rsid w:val="006400FC"/>
    <w:rsid w:val="00644CCC"/>
    <w:rsid w:val="00646B3C"/>
    <w:rsid w:val="00652007"/>
    <w:rsid w:val="00671AD9"/>
    <w:rsid w:val="006823E2"/>
    <w:rsid w:val="006940AB"/>
    <w:rsid w:val="00696060"/>
    <w:rsid w:val="00696D0E"/>
    <w:rsid w:val="006A3502"/>
    <w:rsid w:val="006A3CD3"/>
    <w:rsid w:val="006B2CF8"/>
    <w:rsid w:val="006B326F"/>
    <w:rsid w:val="006C5960"/>
    <w:rsid w:val="006D5381"/>
    <w:rsid w:val="006E180D"/>
    <w:rsid w:val="006E57FC"/>
    <w:rsid w:val="006F30F4"/>
    <w:rsid w:val="007119BF"/>
    <w:rsid w:val="00713D51"/>
    <w:rsid w:val="00714949"/>
    <w:rsid w:val="0075467C"/>
    <w:rsid w:val="0076481A"/>
    <w:rsid w:val="007654CC"/>
    <w:rsid w:val="007674A0"/>
    <w:rsid w:val="00777D8C"/>
    <w:rsid w:val="00780C67"/>
    <w:rsid w:val="00780D1A"/>
    <w:rsid w:val="00790FFD"/>
    <w:rsid w:val="007977BC"/>
    <w:rsid w:val="00797FCC"/>
    <w:rsid w:val="007A453D"/>
    <w:rsid w:val="007B155B"/>
    <w:rsid w:val="007B4E9E"/>
    <w:rsid w:val="007B7758"/>
    <w:rsid w:val="007D394B"/>
    <w:rsid w:val="007D46CB"/>
    <w:rsid w:val="007E461F"/>
    <w:rsid w:val="007E6945"/>
    <w:rsid w:val="007F44E1"/>
    <w:rsid w:val="00800113"/>
    <w:rsid w:val="00802640"/>
    <w:rsid w:val="008061EE"/>
    <w:rsid w:val="0080665D"/>
    <w:rsid w:val="00821572"/>
    <w:rsid w:val="00821A20"/>
    <w:rsid w:val="0083002E"/>
    <w:rsid w:val="00830A36"/>
    <w:rsid w:val="00832444"/>
    <w:rsid w:val="00845814"/>
    <w:rsid w:val="00852330"/>
    <w:rsid w:val="00857C2D"/>
    <w:rsid w:val="008612C8"/>
    <w:rsid w:val="0087138C"/>
    <w:rsid w:val="008726D1"/>
    <w:rsid w:val="008753B2"/>
    <w:rsid w:val="00882326"/>
    <w:rsid w:val="00885599"/>
    <w:rsid w:val="00886C9E"/>
    <w:rsid w:val="0089324F"/>
    <w:rsid w:val="008B3E86"/>
    <w:rsid w:val="008D3B6F"/>
    <w:rsid w:val="008D4C3A"/>
    <w:rsid w:val="008F0359"/>
    <w:rsid w:val="00914731"/>
    <w:rsid w:val="00920237"/>
    <w:rsid w:val="0093213E"/>
    <w:rsid w:val="00932AF0"/>
    <w:rsid w:val="009425FF"/>
    <w:rsid w:val="00960A10"/>
    <w:rsid w:val="00961119"/>
    <w:rsid w:val="0096317E"/>
    <w:rsid w:val="00967AC1"/>
    <w:rsid w:val="0097343D"/>
    <w:rsid w:val="00974529"/>
    <w:rsid w:val="00987BAC"/>
    <w:rsid w:val="009905D3"/>
    <w:rsid w:val="00990CD4"/>
    <w:rsid w:val="009B6D86"/>
    <w:rsid w:val="009C7007"/>
    <w:rsid w:val="009E2D04"/>
    <w:rsid w:val="009E6FFB"/>
    <w:rsid w:val="00A07D18"/>
    <w:rsid w:val="00A11BEB"/>
    <w:rsid w:val="00A25014"/>
    <w:rsid w:val="00A271BE"/>
    <w:rsid w:val="00A27A1B"/>
    <w:rsid w:val="00A27A28"/>
    <w:rsid w:val="00A27CAA"/>
    <w:rsid w:val="00A336D3"/>
    <w:rsid w:val="00A33D12"/>
    <w:rsid w:val="00A410F7"/>
    <w:rsid w:val="00A428E5"/>
    <w:rsid w:val="00A42B0A"/>
    <w:rsid w:val="00A442B7"/>
    <w:rsid w:val="00A454A0"/>
    <w:rsid w:val="00A503AF"/>
    <w:rsid w:val="00A53442"/>
    <w:rsid w:val="00A714F9"/>
    <w:rsid w:val="00A95BC0"/>
    <w:rsid w:val="00AA08D8"/>
    <w:rsid w:val="00AC18C7"/>
    <w:rsid w:val="00AC4B82"/>
    <w:rsid w:val="00AC4E63"/>
    <w:rsid w:val="00AC5D8F"/>
    <w:rsid w:val="00AD6289"/>
    <w:rsid w:val="00AE60A9"/>
    <w:rsid w:val="00AF4340"/>
    <w:rsid w:val="00AF485E"/>
    <w:rsid w:val="00B0116B"/>
    <w:rsid w:val="00B13616"/>
    <w:rsid w:val="00B14609"/>
    <w:rsid w:val="00B14CBE"/>
    <w:rsid w:val="00B3025F"/>
    <w:rsid w:val="00B50014"/>
    <w:rsid w:val="00B52BE6"/>
    <w:rsid w:val="00B71105"/>
    <w:rsid w:val="00B730D7"/>
    <w:rsid w:val="00B77829"/>
    <w:rsid w:val="00B81F46"/>
    <w:rsid w:val="00B87F74"/>
    <w:rsid w:val="00B90A04"/>
    <w:rsid w:val="00B92DF0"/>
    <w:rsid w:val="00BB72D6"/>
    <w:rsid w:val="00BC26C3"/>
    <w:rsid w:val="00BC2914"/>
    <w:rsid w:val="00BD46E6"/>
    <w:rsid w:val="00BE38BE"/>
    <w:rsid w:val="00BE3E65"/>
    <w:rsid w:val="00BE621F"/>
    <w:rsid w:val="00BF0E9C"/>
    <w:rsid w:val="00BF324B"/>
    <w:rsid w:val="00BF6ADA"/>
    <w:rsid w:val="00BF7DC4"/>
    <w:rsid w:val="00C01326"/>
    <w:rsid w:val="00C018FA"/>
    <w:rsid w:val="00C021E4"/>
    <w:rsid w:val="00C0380A"/>
    <w:rsid w:val="00C16F81"/>
    <w:rsid w:val="00C22F18"/>
    <w:rsid w:val="00C3054C"/>
    <w:rsid w:val="00C33778"/>
    <w:rsid w:val="00C34735"/>
    <w:rsid w:val="00C4390E"/>
    <w:rsid w:val="00C4545D"/>
    <w:rsid w:val="00C74BF8"/>
    <w:rsid w:val="00C7594D"/>
    <w:rsid w:val="00C87CE9"/>
    <w:rsid w:val="00CA29FF"/>
    <w:rsid w:val="00CA4978"/>
    <w:rsid w:val="00CA6DF2"/>
    <w:rsid w:val="00CB5FB6"/>
    <w:rsid w:val="00CC083E"/>
    <w:rsid w:val="00CC1CBF"/>
    <w:rsid w:val="00CC2A0F"/>
    <w:rsid w:val="00CC5AB7"/>
    <w:rsid w:val="00CD3D9B"/>
    <w:rsid w:val="00CF14ED"/>
    <w:rsid w:val="00D10559"/>
    <w:rsid w:val="00D10700"/>
    <w:rsid w:val="00D26857"/>
    <w:rsid w:val="00D34318"/>
    <w:rsid w:val="00D37D86"/>
    <w:rsid w:val="00D50502"/>
    <w:rsid w:val="00D54D91"/>
    <w:rsid w:val="00D64337"/>
    <w:rsid w:val="00D7522F"/>
    <w:rsid w:val="00D761DE"/>
    <w:rsid w:val="00D95153"/>
    <w:rsid w:val="00D97A89"/>
    <w:rsid w:val="00DD0620"/>
    <w:rsid w:val="00DD7D63"/>
    <w:rsid w:val="00DE0263"/>
    <w:rsid w:val="00DE36E6"/>
    <w:rsid w:val="00DF4A41"/>
    <w:rsid w:val="00E40C56"/>
    <w:rsid w:val="00E46012"/>
    <w:rsid w:val="00E47DC3"/>
    <w:rsid w:val="00E73030"/>
    <w:rsid w:val="00EA29B5"/>
    <w:rsid w:val="00EA5248"/>
    <w:rsid w:val="00EB7170"/>
    <w:rsid w:val="00EE5F4F"/>
    <w:rsid w:val="00EF1976"/>
    <w:rsid w:val="00EF1AC8"/>
    <w:rsid w:val="00F00B64"/>
    <w:rsid w:val="00F162F7"/>
    <w:rsid w:val="00F169FB"/>
    <w:rsid w:val="00F23333"/>
    <w:rsid w:val="00F321BF"/>
    <w:rsid w:val="00F3246E"/>
    <w:rsid w:val="00F33529"/>
    <w:rsid w:val="00F34F1F"/>
    <w:rsid w:val="00F40AA5"/>
    <w:rsid w:val="00F55BD4"/>
    <w:rsid w:val="00F577E3"/>
    <w:rsid w:val="00F70716"/>
    <w:rsid w:val="00F70E4E"/>
    <w:rsid w:val="00F71641"/>
    <w:rsid w:val="00F83E5F"/>
    <w:rsid w:val="00F86743"/>
    <w:rsid w:val="00F91560"/>
    <w:rsid w:val="00FA1B5E"/>
    <w:rsid w:val="00FB0C4F"/>
    <w:rsid w:val="00FD20D5"/>
    <w:rsid w:val="00FD3C91"/>
    <w:rsid w:val="00FD564B"/>
    <w:rsid w:val="00FF0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b/>
      <w:sz w:val="48"/>
    </w:rPr>
  </w:style>
  <w:style w:type="paragraph" w:styleId="a7">
    <w:name w:val="No Spacing"/>
    <w:link w:val="a8"/>
    <w:uiPriority w:val="1"/>
    <w:qFormat/>
    <w:rsid w:val="00CB5FB6"/>
    <w:rPr>
      <w:sz w:val="22"/>
    </w:rPr>
  </w:style>
  <w:style w:type="character" w:customStyle="1" w:styleId="a8">
    <w:name w:val="Без интервала Знак"/>
    <w:link w:val="a7"/>
    <w:uiPriority w:val="1"/>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uiPriority w:val="99"/>
    <w:rsid w:val="00CB5FB6"/>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link w:val="ae"/>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rsid w:val="00CB5FB6"/>
    <w:rPr>
      <w:rFonts w:ascii="Consolas" w:hAnsi="Consolas"/>
      <w:sz w:val="21"/>
    </w:rPr>
  </w:style>
  <w:style w:type="character" w:customStyle="1" w:styleId="af1">
    <w:name w:val="Текст Знак"/>
    <w:basedOn w:val="1"/>
    <w:link w:val="af0"/>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609554855">
      <w:bodyDiv w:val="1"/>
      <w:marLeft w:val="0"/>
      <w:marRight w:val="0"/>
      <w:marTop w:val="0"/>
      <w:marBottom w:val="0"/>
      <w:divBdr>
        <w:top w:val="none" w:sz="0" w:space="0" w:color="auto"/>
        <w:left w:val="none" w:sz="0" w:space="0" w:color="auto"/>
        <w:bottom w:val="none" w:sz="0" w:space="0" w:color="auto"/>
        <w:right w:val="none" w:sz="0" w:space="0" w:color="auto"/>
      </w:divBdr>
    </w:div>
    <w:div w:id="616184564">
      <w:bodyDiv w:val="1"/>
      <w:marLeft w:val="0"/>
      <w:marRight w:val="0"/>
      <w:marTop w:val="0"/>
      <w:marBottom w:val="0"/>
      <w:divBdr>
        <w:top w:val="none" w:sz="0" w:space="0" w:color="auto"/>
        <w:left w:val="none" w:sz="0" w:space="0" w:color="auto"/>
        <w:bottom w:val="none" w:sz="0" w:space="0" w:color="auto"/>
        <w:right w:val="none" w:sz="0" w:space="0" w:color="auto"/>
      </w:divBdr>
    </w:div>
    <w:div w:id="761075483">
      <w:bodyDiv w:val="1"/>
      <w:marLeft w:val="0"/>
      <w:marRight w:val="0"/>
      <w:marTop w:val="0"/>
      <w:marBottom w:val="0"/>
      <w:divBdr>
        <w:top w:val="none" w:sz="0" w:space="0" w:color="auto"/>
        <w:left w:val="none" w:sz="0" w:space="0" w:color="auto"/>
        <w:bottom w:val="none" w:sz="0" w:space="0" w:color="auto"/>
        <w:right w:val="none" w:sz="0" w:space="0" w:color="auto"/>
      </w:divBdr>
    </w:div>
    <w:div w:id="807405774">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360546812">
      <w:bodyDiv w:val="1"/>
      <w:marLeft w:val="0"/>
      <w:marRight w:val="0"/>
      <w:marTop w:val="0"/>
      <w:marBottom w:val="0"/>
      <w:divBdr>
        <w:top w:val="none" w:sz="0" w:space="0" w:color="auto"/>
        <w:left w:val="none" w:sz="0" w:space="0" w:color="auto"/>
        <w:bottom w:val="none" w:sz="0" w:space="0" w:color="auto"/>
        <w:right w:val="none" w:sz="0" w:space="0" w:color="auto"/>
      </w:divBdr>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 w:id="2102531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D0%BA%D0%B0%D1%80%D0%B5%D0%BB%D0%B8%D0%B8" TargetMode="External"/><Relationship Id="rId3" Type="http://schemas.openxmlformats.org/officeDocument/2006/relationships/settings" Target="settings.xml"/><Relationship Id="rId7" Type="http://schemas.openxmlformats.org/officeDocument/2006/relationships/hyperlink" Target="https://vk.com/feed?section=search&amp;q=%23%D0%A0%D0%BE%D1%81%D1%80%D0%B5%D0%B5%D1%81%D1%82%D1%80"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ulavtseva@rosreg.karelia.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427</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Шипнягова Ольга Борисовна</dc:creator>
  <cp:lastModifiedBy>Bulavtseva</cp:lastModifiedBy>
  <cp:revision>47</cp:revision>
  <cp:lastPrinted>2022-09-23T11:01:00Z</cp:lastPrinted>
  <dcterms:created xsi:type="dcterms:W3CDTF">2022-06-16T09:40:00Z</dcterms:created>
  <dcterms:modified xsi:type="dcterms:W3CDTF">2022-09-23T11:52:00Z</dcterms:modified>
</cp:coreProperties>
</file>