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4B" w:rsidRDefault="006F594B" w:rsidP="00D975F2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6F594B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Не наказать, а предотвратить нарушения. </w:t>
      </w:r>
    </w:p>
    <w:p w:rsidR="003A5B58" w:rsidRDefault="006F594B" w:rsidP="00D975F2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6F594B">
        <w:rPr>
          <w:rFonts w:ascii="Segoe UI" w:hAnsi="Segoe UI" w:cs="Segoe UI"/>
          <w:b/>
          <w:sz w:val="32"/>
          <w:szCs w:val="32"/>
          <w:shd w:val="clear" w:color="auto" w:fill="FFFFFF"/>
        </w:rPr>
        <w:t>Итоги работы государственного земельного надзора за 2022 год</w:t>
      </w:r>
    </w:p>
    <w:p w:rsidR="006F594B" w:rsidRPr="006F594B" w:rsidRDefault="006F594B" w:rsidP="006F59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594B">
        <w:rPr>
          <w:rFonts w:ascii="Segoe UI" w:hAnsi="Segoe UI" w:cs="Segoe UI"/>
          <w:szCs w:val="24"/>
          <w:shd w:val="clear" w:color="auto" w:fill="FFFFFF"/>
        </w:rPr>
        <w:t>Федеральный закон от 31.07.2020 № 248-ФЗ «О государственном контроле (надзоре) и муниципальном контроле в Российской Федерации», принятый в рамках реформы контрольной (надзорной) деятельности, провозгласил приоритет профилактики правонарушений.</w:t>
      </w:r>
    </w:p>
    <w:p w:rsidR="006F594B" w:rsidRPr="006F594B" w:rsidRDefault="006F594B" w:rsidP="006F59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594B">
        <w:rPr>
          <w:rFonts w:ascii="Segoe UI" w:hAnsi="Segoe UI" w:cs="Segoe UI"/>
          <w:szCs w:val="24"/>
          <w:shd w:val="clear" w:color="auto" w:fill="FFFFFF"/>
        </w:rPr>
        <w:t>Этот инструмент стал особенно востребованным в период моратория на проведение проверок, введенного в рамках мер по повышению устойчивости экономики в условиях санкций.</w:t>
      </w:r>
    </w:p>
    <w:p w:rsidR="006F594B" w:rsidRPr="006F594B" w:rsidRDefault="006F594B" w:rsidP="006F59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594B">
        <w:rPr>
          <w:rFonts w:ascii="Segoe UI" w:hAnsi="Segoe UI" w:cs="Segoe UI"/>
          <w:szCs w:val="24"/>
          <w:shd w:val="clear" w:color="auto" w:fill="FFFFFF"/>
        </w:rPr>
        <w:t xml:space="preserve">Главное отличие профилактических мероприятий от контрольных (надзорных) мероприятий в том, что по результатам их проведения не назначаются штрафы и не выдаются предписания. </w:t>
      </w:r>
    </w:p>
    <w:p w:rsidR="006F594B" w:rsidRPr="006F594B" w:rsidRDefault="006F594B" w:rsidP="006F59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6F594B">
        <w:rPr>
          <w:rFonts w:ascii="Segoe UI" w:hAnsi="Segoe UI" w:cs="Segoe UI"/>
          <w:szCs w:val="24"/>
          <w:shd w:val="clear" w:color="auto" w:fill="FFFFFF"/>
        </w:rPr>
        <w:t>Карельский</w:t>
      </w:r>
      <w:proofErr w:type="gramEnd"/>
      <w:r w:rsidRPr="006F594B">
        <w:rPr>
          <w:rFonts w:ascii="Segoe UI" w:hAnsi="Segoe UI" w:cs="Segoe UI"/>
          <w:szCs w:val="24"/>
          <w:shd w:val="clear" w:color="auto" w:fill="FFFFFF"/>
        </w:rPr>
        <w:t xml:space="preserve"> Росреестр активно развивает практику проведения профилактических мероприятий - в 2022 году их доля относительно контрольных (надзорных) мероприятий составила 97 %.</w:t>
      </w:r>
    </w:p>
    <w:p w:rsidR="006F594B" w:rsidRPr="006F594B" w:rsidRDefault="006F594B" w:rsidP="006F59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594B">
        <w:rPr>
          <w:rFonts w:ascii="Segoe UI" w:hAnsi="Segoe UI" w:cs="Segoe UI"/>
          <w:szCs w:val="24"/>
          <w:shd w:val="clear" w:color="auto" w:fill="FFFFFF"/>
        </w:rPr>
        <w:t>Одну из лидирующих позиций среди проводимых профилактических мероприятий занимает объявление предостережений, их количество составило 1063, вторым популярным инструментом профилактики является профилактический визит – 216, тогда как проверок было проведено всего 38.</w:t>
      </w:r>
    </w:p>
    <w:p w:rsidR="006F594B" w:rsidRPr="006F594B" w:rsidRDefault="006F594B" w:rsidP="006F59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594B">
        <w:rPr>
          <w:rFonts w:ascii="Segoe UI" w:hAnsi="Segoe UI" w:cs="Segoe UI"/>
          <w:szCs w:val="24"/>
          <w:shd w:val="clear" w:color="auto" w:fill="FFFFFF"/>
        </w:rPr>
        <w:t>Профилактика правонарушений является ключевым принципом государственного земельного контроля (надзора), основная задача которого предупреждение правонарушений и мотивация контролируемых лиц на добросовестное поведение.</w:t>
      </w:r>
    </w:p>
    <w:p w:rsidR="006F594B" w:rsidRPr="006F594B" w:rsidRDefault="006F594B" w:rsidP="006F59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594B">
        <w:rPr>
          <w:rFonts w:ascii="Segoe UI" w:hAnsi="Segoe UI" w:cs="Segoe UI"/>
          <w:szCs w:val="24"/>
          <w:shd w:val="clear" w:color="auto" w:fill="FFFFFF"/>
        </w:rPr>
        <w:t xml:space="preserve">В </w:t>
      </w:r>
      <w:proofErr w:type="gramStart"/>
      <w:r w:rsidRPr="006F594B">
        <w:rPr>
          <w:rFonts w:ascii="Segoe UI" w:hAnsi="Segoe UI" w:cs="Segoe UI"/>
          <w:szCs w:val="24"/>
          <w:shd w:val="clear" w:color="auto" w:fill="FFFFFF"/>
        </w:rPr>
        <w:t>рамках</w:t>
      </w:r>
      <w:proofErr w:type="gramEnd"/>
      <w:r w:rsidRPr="006F594B">
        <w:rPr>
          <w:rFonts w:ascii="Segoe UI" w:hAnsi="Segoe UI" w:cs="Segoe UI"/>
          <w:szCs w:val="24"/>
          <w:shd w:val="clear" w:color="auto" w:fill="FFFFFF"/>
        </w:rPr>
        <w:t xml:space="preserve"> осуществления государственного земельного контроля (надзора) Карельским </w:t>
      </w:r>
      <w:proofErr w:type="spellStart"/>
      <w:r w:rsidRPr="006F594B">
        <w:rPr>
          <w:rFonts w:ascii="Segoe UI" w:hAnsi="Segoe UI" w:cs="Segoe UI"/>
          <w:szCs w:val="24"/>
          <w:shd w:val="clear" w:color="auto" w:fill="FFFFFF"/>
        </w:rPr>
        <w:t>Росреестром</w:t>
      </w:r>
      <w:proofErr w:type="spellEnd"/>
      <w:r w:rsidRPr="006F594B">
        <w:rPr>
          <w:rFonts w:ascii="Segoe UI" w:hAnsi="Segoe UI" w:cs="Segoe UI"/>
          <w:szCs w:val="24"/>
          <w:shd w:val="clear" w:color="auto" w:fill="FFFFFF"/>
        </w:rPr>
        <w:t xml:space="preserve"> осуществляется сбор и обработка сведений, используемых для развития госпрограммы «Национальная система пространственных данных», утвержденной в 2022 году Правительством Российской Федерации.</w:t>
      </w:r>
    </w:p>
    <w:p w:rsidR="006F594B" w:rsidRPr="006F594B" w:rsidRDefault="006F594B" w:rsidP="006F59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594B">
        <w:rPr>
          <w:rFonts w:ascii="Segoe UI" w:hAnsi="Segoe UI" w:cs="Segoe UI"/>
          <w:szCs w:val="24"/>
          <w:shd w:val="clear" w:color="auto" w:fill="FFFFFF"/>
        </w:rPr>
        <w:t>Так, в текущем периоде 2022 года были обследованы 3210 объектов земельных отношений общей площадью 1285 тысяч га, выявлено неиспользуемых земельных участков, а также используемых не по нецелевому назначению на площади более 1,5 тысячи га.</w:t>
      </w:r>
    </w:p>
    <w:p w:rsidR="003A5B58" w:rsidRDefault="006F594B" w:rsidP="006F59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594B">
        <w:rPr>
          <w:rFonts w:ascii="Segoe UI" w:hAnsi="Segoe UI" w:cs="Segoe UI"/>
          <w:szCs w:val="24"/>
          <w:shd w:val="clear" w:color="auto" w:fill="FFFFFF"/>
        </w:rPr>
        <w:t>Полученная информация позволяет получать актуальные данные о земле и недвижимости, повышает эффективность планирования использования земель, в том числе, путем вовлечения в гражданский оборот неиспользуемых земельных участков.</w:t>
      </w:r>
    </w:p>
    <w:p w:rsidR="006F594B" w:rsidRDefault="006F594B" w:rsidP="006F594B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5225AA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5225AA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C3" w:rsidRDefault="007F6EC3" w:rsidP="00CB5FB6">
      <w:r>
        <w:separator/>
      </w:r>
    </w:p>
  </w:endnote>
  <w:endnote w:type="continuationSeparator" w:id="0">
    <w:p w:rsidR="007F6EC3" w:rsidRDefault="007F6EC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C3" w:rsidRDefault="007F6EC3" w:rsidP="00CB5FB6">
      <w:r>
        <w:separator/>
      </w:r>
    </w:p>
  </w:footnote>
  <w:footnote w:type="continuationSeparator" w:id="0">
    <w:p w:rsidR="007F6EC3" w:rsidRDefault="007F6EC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35057"/>
    <w:rsid w:val="00040684"/>
    <w:rsid w:val="00041202"/>
    <w:rsid w:val="0004497A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6F594B"/>
    <w:rsid w:val="007033AD"/>
    <w:rsid w:val="007119BF"/>
    <w:rsid w:val="00713D51"/>
    <w:rsid w:val="00714949"/>
    <w:rsid w:val="0071786A"/>
    <w:rsid w:val="00717E1C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7F6EC3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13B2"/>
    <w:rsid w:val="00902897"/>
    <w:rsid w:val="00914731"/>
    <w:rsid w:val="00920237"/>
    <w:rsid w:val="00921D3A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F14ED"/>
    <w:rsid w:val="00CF228D"/>
    <w:rsid w:val="00CF7A29"/>
    <w:rsid w:val="00D10559"/>
    <w:rsid w:val="00D10700"/>
    <w:rsid w:val="00D26857"/>
    <w:rsid w:val="00D34318"/>
    <w:rsid w:val="00D37D86"/>
    <w:rsid w:val="00D41E22"/>
    <w:rsid w:val="00D44787"/>
    <w:rsid w:val="00D45498"/>
    <w:rsid w:val="00D50502"/>
    <w:rsid w:val="00D54D91"/>
    <w:rsid w:val="00D54E2E"/>
    <w:rsid w:val="00D64337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8</cp:revision>
  <cp:lastPrinted>2022-11-15T13:02:00Z</cp:lastPrinted>
  <dcterms:created xsi:type="dcterms:W3CDTF">2022-12-09T09:35:00Z</dcterms:created>
  <dcterms:modified xsi:type="dcterms:W3CDTF">2022-12-15T10:00:00Z</dcterms:modified>
</cp:coreProperties>
</file>