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567"/>
        <w:jc w:val="both"/>
        <w:rPr>
          <w:rFonts w:ascii="Segoe UI" w:cs="Segoe UI" w:hAnsi="Segoe UI"/>
          <w:szCs w:val="24"/>
        </w:rPr>
      </w:pPr>
    </w:p>
    <w:p>
      <w:pPr>
        <w:ind w:firstLine="709"/>
        <w:jc w:val="center"/>
        <w:rPr>
          <w:rFonts w:ascii="Segoe UI" w:cs="Segoe UI" w:hAnsi="Segoe UI"/>
          <w:b/>
          <w:sz w:val="32"/>
          <w:szCs w:val="24"/>
          <w:shd w:val="clear" w:color="auto" w:fill="ffffff"/>
        </w:rPr>
      </w:pPr>
      <w:r>
        <w:rPr>
          <w:rFonts w:ascii="Segoe UI" w:cs="Segoe UI" w:hAnsi="Segoe UI"/>
          <w:b/>
          <w:sz w:val="32"/>
          <w:szCs w:val="28"/>
        </w:rPr>
        <w:t>Объемы</w:t>
      </w:r>
      <w:r>
        <w:rPr>
          <w:rFonts w:ascii="Segoe UI" w:cs="Segoe UI" w:hAnsi="Segoe UI"/>
          <w:b/>
          <w:sz w:val="32"/>
          <w:szCs w:val="28"/>
        </w:rPr>
        <w:t xml:space="preserve"> электронной регистрации </w:t>
      </w:r>
      <w:r>
        <w:rPr>
          <w:rFonts w:ascii="Segoe UI" w:cs="Segoe UI" w:hAnsi="Segoe UI"/>
          <w:b/>
          <w:sz w:val="32"/>
          <w:szCs w:val="28"/>
        </w:rPr>
        <w:t>растут</w:t>
      </w:r>
      <w:r>
        <w:rPr>
          <w:rFonts w:ascii="Segoe UI" w:cs="Segoe UI" w:hAnsi="Segoe UI"/>
          <w:b/>
          <w:sz w:val="32"/>
          <w:szCs w:val="28"/>
        </w:rPr>
        <w:t xml:space="preserve"> с каждым днем</w:t>
      </w:r>
    </w:p>
    <w:p>
      <w:pPr>
        <w:ind w:firstLine="709"/>
        <w:jc w:val="center"/>
        <w:rPr>
          <w:rFonts w:ascii="Segoe UI" w:cs="Segoe UI" w:hAnsi="Segoe UI"/>
          <w:b/>
          <w:szCs w:val="24"/>
          <w:shd w:val="clear" w:color="auto" w:fill="ffffff"/>
        </w:rPr>
      </w:pPr>
    </w:p>
    <w:p>
      <w:pPr>
        <w:spacing w:after="0"/>
        <w:ind w:firstLine="567"/>
        <w:jc w:val="both"/>
        <w:rPr>
          <w:rFonts w:ascii="Segoe UI" w:cs="Segoe UI" w:hAnsi="Segoe UI"/>
          <w:sz w:val="24"/>
          <w:szCs w:val="28"/>
        </w:rPr>
      </w:pPr>
      <w:r>
        <w:rPr>
          <w:rFonts w:ascii="Segoe UI" w:cs="Segoe UI" w:hAnsi="Segoe UI"/>
          <w:sz w:val="24"/>
          <w:szCs w:val="28"/>
        </w:rPr>
        <w:t xml:space="preserve">Электронная подача документов </w:t>
      </w:r>
      <w:r>
        <w:rPr>
          <w:rFonts w:ascii="Segoe UI" w:cs="Segoe UI" w:hAnsi="Segoe UI"/>
          <w:sz w:val="24"/>
          <w:szCs w:val="28"/>
        </w:rPr>
        <w:t>становится все более привлекательной в секторе недвижимости. Любой правообладатель может с использованием сервисов Росреестра представить документы из любой точки Росс</w:t>
      </w:r>
      <w:r>
        <w:rPr>
          <w:rFonts w:ascii="Segoe UI" w:cs="Segoe UI" w:hAnsi="Segoe UI"/>
          <w:sz w:val="24"/>
          <w:szCs w:val="28"/>
        </w:rPr>
        <w:t xml:space="preserve">ии, в том числе с использованием электронного сервиса, </w:t>
      </w:r>
      <w:r>
        <w:rPr>
          <w:rFonts w:ascii="Segoe UI" w:cs="Segoe UI" w:hAnsi="Segoe UI"/>
          <w:sz w:val="24"/>
          <w:szCs w:val="28"/>
        </w:rPr>
        <w:t>на интере</w:t>
      </w:r>
      <w:r>
        <w:rPr>
          <w:rFonts w:ascii="Segoe UI" w:cs="Segoe UI" w:hAnsi="Segoe UI"/>
          <w:sz w:val="24"/>
          <w:szCs w:val="28"/>
        </w:rPr>
        <w:t>сующий его объект недвижимости - будь то договор участия в долевом строительстве или предоставление сведений из Единого государственного реестра недвижимости.</w:t>
      </w:r>
    </w:p>
    <w:p>
      <w:pPr>
        <w:spacing w:after="0"/>
        <w:ind w:firstLine="567"/>
        <w:jc w:val="both"/>
        <w:rPr>
          <w:rFonts w:ascii="Segoe UI" w:cs="Segoe UI" w:hAnsi="Segoe UI"/>
          <w:b/>
          <w:sz w:val="24"/>
          <w:szCs w:val="28"/>
        </w:rPr>
      </w:pPr>
      <w:r>
        <w:rPr>
          <w:rFonts w:ascii="Segoe UI" w:cs="Segoe UI" w:hAnsi="Segoe UI"/>
          <w:b/>
          <w:sz w:val="24"/>
          <w:szCs w:val="28"/>
        </w:rPr>
        <w:t>Руководитель Управления Росреестра по Республике Карелия Анна Кондратьева отмечает: "</w:t>
      </w:r>
      <w:r>
        <w:rPr>
          <w:rFonts w:ascii="Segoe UI" w:cs="Segoe UI" w:hAnsi="Segoe UI"/>
          <w:b/>
          <w:sz w:val="24"/>
          <w:szCs w:val="28"/>
        </w:rPr>
        <w:t xml:space="preserve">Использование электронных сервисов находит </w:t>
      </w:r>
      <w:r>
        <w:rPr>
          <w:rFonts w:ascii="Segoe UI" w:cs="Segoe UI" w:hAnsi="Segoe UI"/>
          <w:b/>
          <w:sz w:val="24"/>
          <w:szCs w:val="28"/>
        </w:rPr>
        <w:t>все большее</w:t>
      </w:r>
      <w:r>
        <w:rPr>
          <w:rFonts w:ascii="Segoe UI" w:cs="Segoe UI" w:hAnsi="Segoe UI"/>
          <w:b/>
          <w:sz w:val="24"/>
          <w:szCs w:val="28"/>
        </w:rPr>
        <w:t xml:space="preserve"> применение </w:t>
      </w:r>
      <w:r>
        <w:rPr>
          <w:rFonts w:ascii="Segoe UI" w:cs="Segoe UI" w:hAnsi="Segoe UI"/>
          <w:b/>
          <w:sz w:val="24"/>
          <w:szCs w:val="28"/>
        </w:rPr>
        <w:t xml:space="preserve">в учетно-регистрационной сфере. На сегодняшний день </w:t>
      </w:r>
      <w:r>
        <w:rPr>
          <w:rFonts w:ascii="Segoe UI" w:cs="Segoe UI" w:hAnsi="Segoe UI"/>
          <w:b/>
          <w:sz w:val="24"/>
          <w:szCs w:val="28"/>
        </w:rPr>
        <w:t xml:space="preserve">преимущественная доля документов со стороны </w:t>
      </w:r>
      <w:r>
        <w:rPr>
          <w:rFonts w:ascii="Segoe UI" w:cs="Segoe UI" w:hAnsi="Segoe UI"/>
          <w:b/>
          <w:sz w:val="24"/>
          <w:szCs w:val="28"/>
        </w:rPr>
        <w:t xml:space="preserve">органов государственной власти и местного самоуправления, </w:t>
      </w:r>
      <w:r>
        <w:rPr>
          <w:rFonts w:ascii="Segoe UI" w:cs="Segoe UI" w:hAnsi="Segoe UI"/>
          <w:b/>
          <w:sz w:val="24"/>
          <w:szCs w:val="28"/>
        </w:rPr>
        <w:t>кредитных организаций, застройщиков, нотариусов и других профессиональных участников рынка недвижимости поступает в электронной форме</w:t>
      </w:r>
      <w:r>
        <w:rPr>
          <w:rFonts w:ascii="Segoe UI" w:cs="Segoe UI" w:hAnsi="Segoe UI"/>
          <w:b/>
          <w:sz w:val="24"/>
          <w:szCs w:val="28"/>
        </w:rPr>
        <w:t>."</w:t>
      </w:r>
    </w:p>
    <w:p>
      <w:pPr>
        <w:spacing w:after="0"/>
        <w:ind w:firstLine="567"/>
        <w:jc w:val="both"/>
        <w:rPr>
          <w:rFonts w:ascii="Segoe UI" w:cs="Segoe UI" w:hAnsi="Segoe UI"/>
          <w:sz w:val="24"/>
          <w:szCs w:val="28"/>
        </w:rPr>
      </w:pPr>
      <w:r>
        <w:rPr>
          <w:rFonts w:ascii="Segoe UI" w:cs="Segoe UI" w:hAnsi="Segoe UI"/>
          <w:sz w:val="24"/>
          <w:szCs w:val="28"/>
        </w:rPr>
        <w:t>С изменением действующего законодательства Российской Федерации</w:t>
      </w:r>
      <w:r>
        <w:rPr>
          <w:rFonts w:ascii="Segoe UI" w:cs="Segoe UI" w:hAnsi="Segoe UI"/>
          <w:sz w:val="24"/>
          <w:szCs w:val="28"/>
        </w:rPr>
        <w:t xml:space="preserve"> у правообладателей появилась возможность </w:t>
      </w:r>
      <w:r>
        <w:rPr>
          <w:rFonts w:ascii="Segoe UI" w:cs="Segoe UI" w:hAnsi="Segoe UI"/>
          <w:sz w:val="24"/>
          <w:szCs w:val="28"/>
        </w:rPr>
        <w:t>оформить свои права на построенный объект недвижимости, например, квартиру, через сервисы Росреестра самим застройщиком</w:t>
      </w:r>
      <w:r>
        <w:rPr>
          <w:rFonts w:ascii="Segoe UI" w:cs="Segoe UI" w:hAnsi="Segoe UI"/>
          <w:sz w:val="24"/>
          <w:szCs w:val="28"/>
        </w:rPr>
        <w:t xml:space="preserve">, или </w:t>
      </w:r>
      <w:r>
        <w:rPr>
          <w:rFonts w:ascii="Segoe UI" w:cs="Segoe UI" w:hAnsi="Segoe UI"/>
          <w:sz w:val="24"/>
          <w:szCs w:val="28"/>
        </w:rPr>
        <w:t xml:space="preserve">при </w:t>
      </w:r>
      <w:r>
        <w:rPr>
          <w:rFonts w:ascii="Segoe UI" w:cs="Segoe UI" w:hAnsi="Segoe UI"/>
          <w:sz w:val="24"/>
          <w:szCs w:val="28"/>
        </w:rPr>
        <w:t>реализации проекта «Ипотека за 24 часа» совме</w:t>
      </w:r>
      <w:r>
        <w:rPr>
          <w:rFonts w:ascii="Segoe UI" w:cs="Segoe UI" w:hAnsi="Segoe UI"/>
          <w:sz w:val="24"/>
          <w:szCs w:val="28"/>
        </w:rPr>
        <w:t>стно с кредитными организациями официально оформить сделку в более короткие сроки, представив документы в электронной форме.</w:t>
      </w:r>
    </w:p>
    <w:p>
      <w:pPr>
        <w:jc w:val="both"/>
        <w:rPr>
          <w:rFonts w:ascii="Segoe UI" w:cs="Segoe UI" w:hAnsi="Segoe UI"/>
          <w:sz w:val="24"/>
          <w:szCs w:val="28"/>
        </w:rPr>
      </w:pPr>
      <w:r>
        <w:rPr>
          <w:rFonts w:ascii="Segoe UI" w:cs="Segoe UI" w:hAnsi="Segoe UI"/>
          <w:sz w:val="24"/>
          <w:szCs w:val="28"/>
        </w:rPr>
        <w:tab/>
      </w:r>
      <w:r>
        <w:rPr>
          <w:rFonts w:ascii="Segoe UI" w:cs="Segoe UI" w:hAnsi="Segoe UI"/>
          <w:b/>
          <w:sz w:val="24"/>
          <w:szCs w:val="28"/>
        </w:rPr>
        <w:t>Константин Бугрим, Управляющий Карельс</w:t>
      </w:r>
      <w:r>
        <w:rPr>
          <w:rFonts w:ascii="Segoe UI" w:cs="Segoe UI" w:hAnsi="Segoe UI"/>
          <w:b/>
          <w:sz w:val="24"/>
          <w:szCs w:val="28"/>
        </w:rPr>
        <w:t>ким отделением Сбербанка России</w:t>
      </w:r>
      <w:r>
        <w:rPr>
          <w:rFonts w:ascii="Segoe UI" w:cs="Segoe UI" w:hAnsi="Segoe UI"/>
          <w:b/>
          <w:sz w:val="24"/>
          <w:szCs w:val="28"/>
        </w:rPr>
        <w:t xml:space="preserve"> </w:t>
      </w:r>
      <w:r>
        <w:rPr>
          <w:rFonts w:ascii="Segoe UI" w:cs="Segoe UI" w:hAnsi="Segoe UI"/>
          <w:b/>
          <w:sz w:val="24"/>
          <w:szCs w:val="28"/>
        </w:rPr>
        <w:t>о</w:t>
      </w:r>
      <w:r>
        <w:rPr>
          <w:rFonts w:ascii="Segoe UI" w:cs="Segoe UI" w:hAnsi="Segoe UI"/>
          <w:b/>
          <w:sz w:val="24"/>
          <w:szCs w:val="28"/>
        </w:rPr>
        <w:t xml:space="preserve">тмечает: "За последние два года Карельское отделение Сбербанка России помогло оформить жителям </w:t>
      </w:r>
      <w:r>
        <w:rPr>
          <w:rFonts w:ascii="Segoe UI" w:cs="Segoe UI" w:hAnsi="Segoe UI"/>
          <w:b/>
          <w:sz w:val="24"/>
          <w:szCs w:val="28"/>
        </w:rPr>
        <w:t xml:space="preserve">нашей </w:t>
      </w:r>
      <w:r>
        <w:rPr>
          <w:rFonts w:ascii="Segoe UI" w:cs="Segoe UI" w:hAnsi="Segoe UI"/>
          <w:b/>
          <w:sz w:val="24"/>
          <w:szCs w:val="28"/>
        </w:rPr>
        <w:t>Р</w:t>
      </w:r>
      <w:r>
        <w:rPr>
          <w:rFonts w:ascii="Segoe UI" w:cs="Segoe UI" w:hAnsi="Segoe UI"/>
          <w:b/>
          <w:sz w:val="24"/>
          <w:szCs w:val="28"/>
        </w:rPr>
        <w:t xml:space="preserve">еспублики </w:t>
      </w:r>
      <w:r>
        <w:rPr>
          <w:rFonts w:ascii="Segoe UI" w:cs="Segoe UI" w:hAnsi="Segoe UI"/>
          <w:b/>
          <w:sz w:val="24"/>
          <w:szCs w:val="28"/>
        </w:rPr>
        <w:t xml:space="preserve">большое количество сделок с недвижимостью в дистанционном формате с помощью электронного взаимодействия с Управлением Росреестра по Республике Карелия. Так, в третьем квартале текущего года количество сделок без ипотеки с </w:t>
      </w:r>
      <w:r>
        <w:rPr>
          <w:rFonts w:ascii="Segoe UI" w:cs="Segoe UI" w:hAnsi="Segoe UI"/>
          <w:b/>
          <w:sz w:val="24"/>
          <w:szCs w:val="28"/>
        </w:rPr>
        <w:t>использованием данного сервиса возросло почти в три раза. Это свидетельствует о его популярности и востребованности</w:t>
      </w:r>
      <w:r>
        <w:rPr>
          <w:rFonts w:ascii="Segoe UI" w:cs="Segoe UI" w:hAnsi="Segoe UI"/>
          <w:sz w:val="24"/>
          <w:szCs w:val="28"/>
        </w:rPr>
        <w:t>."</w:t>
      </w:r>
    </w:p>
    <w:p>
      <w:pPr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Segoe UI" w:cs="Segoe UI" w:hAnsi="Segoe UI"/>
          <w:color w:val="212529"/>
          <w:sz w:val="24"/>
          <w:szCs w:val="28"/>
        </w:rPr>
        <w:t xml:space="preserve">Привлекательность электронных сервисов Росреестра из года в год растет: так </w:t>
      </w:r>
      <w:r>
        <w:rPr>
          <w:rFonts w:ascii="Segoe UI" w:cs="Segoe UI" w:hAnsi="Segoe UI"/>
          <w:color w:val="212529"/>
          <w:sz w:val="24"/>
          <w:szCs w:val="28"/>
        </w:rPr>
        <w:t>за первые десять месяцев</w:t>
      </w:r>
      <w:r>
        <w:rPr>
          <w:rFonts w:ascii="Segoe UI" w:cs="Segoe UI" w:hAnsi="Segoe UI"/>
          <w:color w:val="212529"/>
          <w:sz w:val="24"/>
          <w:szCs w:val="28"/>
        </w:rPr>
        <w:t xml:space="preserve"> 202</w:t>
      </w:r>
      <w:r>
        <w:rPr>
          <w:rFonts w:ascii="Segoe UI" w:cs="Segoe UI" w:hAnsi="Segoe UI"/>
          <w:color w:val="212529"/>
          <w:sz w:val="24"/>
          <w:szCs w:val="28"/>
        </w:rPr>
        <w:t>1</w:t>
      </w:r>
      <w:r>
        <w:rPr>
          <w:rFonts w:ascii="Segoe UI" w:cs="Segoe UI" w:hAnsi="Segoe UI"/>
          <w:color w:val="212529"/>
          <w:sz w:val="24"/>
          <w:szCs w:val="28"/>
        </w:rPr>
        <w:t xml:space="preserve"> год</w:t>
      </w:r>
      <w:r>
        <w:rPr>
          <w:rFonts w:ascii="Segoe UI" w:cs="Segoe UI" w:hAnsi="Segoe UI"/>
          <w:color w:val="212529"/>
          <w:sz w:val="24"/>
          <w:szCs w:val="28"/>
        </w:rPr>
        <w:t>а</w:t>
      </w:r>
      <w:r>
        <w:rPr>
          <w:rFonts w:ascii="Segoe UI" w:cs="Segoe UI" w:hAnsi="Segoe UI"/>
          <w:color w:val="212529"/>
          <w:sz w:val="24"/>
          <w:szCs w:val="28"/>
        </w:rPr>
        <w:t xml:space="preserve"> в электронной форме в Управление посту</w:t>
      </w:r>
      <w:r>
        <w:rPr>
          <w:rFonts w:ascii="Times New Roman" w:cs="Times New Roman" w:hAnsi="Times New Roman"/>
          <w:color w:val="212529"/>
          <w:sz w:val="28"/>
          <w:szCs w:val="28"/>
        </w:rPr>
        <w:t>пило</w:t>
      </w:r>
      <w:r>
        <w:rPr>
          <w:rFonts w:ascii="Times New Roman" w:cs="Times New Roman" w:hAnsi="Times New Roman"/>
          <w:color w:val="212529"/>
          <w:sz w:val="28"/>
          <w:szCs w:val="28"/>
        </w:rPr>
        <w:t xml:space="preserve"> </w:t>
      </w:r>
      <w:r>
        <w:rPr>
          <w:rFonts w:ascii="Segoe UI" w:cs="Segoe UI" w:hAnsi="Segoe UI"/>
          <w:color w:val="212529"/>
          <w:sz w:val="24"/>
          <w:szCs w:val="28"/>
        </w:rPr>
        <w:t>36636 заявлений, а за этот же период 2022 года – уже 47535.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fldChar w:fldCharType="begin"/>
      </w:r>
      <w:r>
        <w:instrText xml:space="preserve">HYPERLINK "https://vk.com/feed?section=search&amp;q=%23%D0%A0%D0%BE%D1%81%D1%80%D0%B5%D0%B5%D1%81%D1%82%D1%80" </w:instrText>
      </w:r>
      <w:r>
        <w:fldChar w:fldCharType="separate"/>
      </w:r>
      <w:r>
        <w:rPr>
          <w:rStyle w:val="Hyperlink"/>
          <w:rFonts w:ascii="Segoe UI" w:hAnsi="Segoe UI"/>
          <w:color w:val="2a5885"/>
          <w:sz w:val="22"/>
          <w:szCs w:val="22"/>
        </w:rPr>
        <w:t>#</w:t>
      </w:r>
      <w:r>
        <w:rPr>
          <w:rStyle w:val="Hyperlink"/>
          <w:rFonts w:ascii="Segoe UI" w:hAnsi="Segoe UI"/>
          <w:color w:val="2a5885"/>
          <w:sz w:val="22"/>
          <w:szCs w:val="22"/>
        </w:rPr>
        <w:t>Росреестр</w:t>
      </w:r>
      <w:r>
        <w:fldChar w:fldCharType="end"/>
      </w:r>
      <w:r>
        <w:rPr>
          <w:rFonts w:ascii="Segoe UI" w:hAnsi="Segoe UI"/>
          <w:sz w:val="22"/>
          <w:szCs w:val="22"/>
          <w:highlight w:val="white"/>
        </w:rPr>
        <w:t> </w:t>
      </w:r>
      <w:r>
        <w:fldChar w:fldCharType="begin"/>
      </w:r>
      <w:r>
        <w:instrText xml:space="preserve">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Hyperlink"/>
          <w:rFonts w:ascii="Segoe UI" w:hAnsi="Segoe UI"/>
          <w:color w:val="2a5885"/>
          <w:sz w:val="22"/>
          <w:szCs w:val="22"/>
        </w:rPr>
        <w:t>#</w:t>
      </w:r>
      <w:r>
        <w:rPr>
          <w:rStyle w:val="Hyperlink"/>
          <w:rFonts w:ascii="Segoe UI" w:hAnsi="Segoe UI"/>
          <w:color w:val="2a5885"/>
          <w:sz w:val="22"/>
          <w:szCs w:val="22"/>
        </w:rPr>
        <w:t>РосреестрКарелии</w:t>
      </w:r>
      <w:r>
        <w:fldChar w:fldCharType="end"/>
      </w: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18"/>
        </w:rPr>
      </w:pPr>
    </w:p>
    <w:p>
      <w:pPr>
        <w:jc w:val="both"/>
        <w:rPr>
          <w:rFonts w:ascii="Segoe UI" w:cs="Segoe UI" w:hAnsi="Segoe UI"/>
          <w:b/>
          <w:bCs/>
          <w:sz w:val="18"/>
          <w:szCs w:val="18"/>
        </w:rPr>
      </w:pPr>
    </w:p>
    <w:p>
      <w:pPr>
        <w:jc w:val="both"/>
        <w:rPr>
          <w:rFonts w:ascii="Segoe UI" w:cs="Segoe UI" w:hAnsi="Segoe UI"/>
          <w:b/>
          <w:bCs/>
          <w:sz w:val="18"/>
          <w:szCs w:val="18"/>
        </w:rPr>
      </w:pPr>
      <w:r>
        <w:rPr>
          <w:rFonts w:ascii="Segoe UI" w:cs="Segoe UI" w:hAnsi="Segoe UI"/>
          <w:b/>
          <w:bCs/>
          <w:sz w:val="18"/>
          <w:szCs w:val="18"/>
        </w:rPr>
        <w:t>Контакты для СМИ</w:t>
      </w:r>
    </w:p>
    <w:p>
      <w:pPr>
        <w:shd w:val="clear" w:color="auto" w:fill="ffffff"/>
        <w:rPr>
          <w:rFonts w:ascii="Segoe UI" w:cs="Segoe UI" w:eastAsia="Calibri" w:hAnsi="Segoe UI"/>
          <w:sz w:val="18"/>
          <w:szCs w:val="18"/>
        </w:rPr>
      </w:pPr>
      <w:r>
        <w:rPr>
          <w:rFonts w:ascii="Segoe UI" w:cs="Segoe UI" w:eastAsia="Calibri" w:hAnsi="Segoe UI"/>
          <w:sz w:val="18"/>
          <w:szCs w:val="18"/>
        </w:rPr>
        <w:t>П</w:t>
      </w:r>
      <w:r>
        <w:rPr>
          <w:rFonts w:ascii="Segoe UI" w:cs="Segoe UI" w:eastAsia="Calibri" w:hAnsi="Segoe UI"/>
          <w:sz w:val="18"/>
          <w:szCs w:val="18"/>
        </w:rPr>
        <w:t>ресс-служб</w:t>
      </w:r>
      <w:r>
        <w:rPr>
          <w:rFonts w:ascii="Segoe UI" w:cs="Segoe UI" w:eastAsia="Calibri" w:hAnsi="Segoe UI"/>
          <w:sz w:val="18"/>
          <w:szCs w:val="18"/>
        </w:rPr>
        <w:t xml:space="preserve">а </w:t>
      </w:r>
      <w:r>
        <w:rPr>
          <w:rFonts w:ascii="Segoe UI" w:cs="Segoe UI" w:eastAsia="Calibri" w:hAnsi="Segoe UI"/>
          <w:sz w:val="18"/>
          <w:szCs w:val="18"/>
        </w:rPr>
        <w:t>Управления Росреестра по Республике Карелия</w:t>
      </w:r>
    </w:p>
    <w:p>
      <w:r>
        <w:rPr>
          <w:rFonts w:ascii="Segoe UI" w:cs="Segoe UI" w:hAnsi="Segoe UI"/>
          <w:sz w:val="18"/>
          <w:szCs w:val="18"/>
        </w:rPr>
        <w:t>8 (8142) 76 46 06</w:t>
      </w:r>
    </w:p>
    <w:p>
      <w:pPr>
        <w:rPr>
          <w:rFonts w:ascii="Segoe UI" w:cs="Segoe UI" w:hAnsi="Segoe UI"/>
          <w:sz w:val="18"/>
          <w:szCs w:val="18"/>
        </w:rPr>
      </w:pPr>
      <w:r>
        <w:fldChar w:fldCharType="begin"/>
      </w:r>
      <w:r>
        <w:instrText xml:space="preserve">HYPERLINK "mailto:Bulavtseva@rosreg.karelia.ru" </w:instrText>
      </w:r>
      <w:r>
        <w:fldChar w:fldCharType="separate"/>
      </w:r>
      <w:r>
        <w:rPr>
          <w:rStyle w:val="Hyperlink"/>
          <w:rFonts w:ascii="Segoe UI" w:cs="Segoe UI" w:hAnsi="Segoe UI"/>
          <w:sz w:val="18"/>
          <w:szCs w:val="18"/>
        </w:rPr>
        <w:t>Bulavtseva@rosreg.karelia.ru</w:t>
      </w:r>
      <w:r>
        <w:fldChar w:fldCharType="end"/>
      </w:r>
      <w:r>
        <w:rPr>
          <w:rFonts w:ascii="Segoe UI" w:cs="Segoe UI" w:hAnsi="Segoe UI"/>
          <w:sz w:val="18"/>
          <w:szCs w:val="18"/>
        </w:rPr>
        <w:t xml:space="preserve"> </w:t>
      </w:r>
    </w:p>
    <w:p>
      <w:pPr>
        <w:rPr>
          <w:rFonts w:ascii="Segoe UI" w:cs="Segoe UI" w:hAnsi="Segoe UI"/>
          <w:b/>
          <w:szCs w:val="24"/>
        </w:rPr>
      </w:pPr>
      <w:r>
        <w:rPr>
          <w:rFonts w:ascii="Segoe UI" w:cs="Segoe UI" w:hAnsi="Segoe UI"/>
          <w:sz w:val="18"/>
          <w:szCs w:val="18"/>
        </w:rPr>
        <w:t xml:space="preserve">185910, г. Петрозаводск, ул. </w:t>
      </w:r>
      <w:r>
        <w:rPr>
          <w:rFonts w:ascii="Segoe UI" w:cs="Segoe UI" w:hAnsi="Segoe UI"/>
          <w:sz w:val="18"/>
          <w:szCs w:val="18"/>
        </w:rPr>
        <w:t>Красная</w:t>
      </w:r>
      <w:r>
        <w:rPr>
          <w:rFonts w:ascii="Segoe UI" w:cs="Segoe UI" w:hAnsi="Segoe UI"/>
          <w:sz w:val="18"/>
          <w:szCs w:val="18"/>
        </w:rPr>
        <w:t>, д. 31</w:t>
      </w:r>
    </w:p>
    <w:sectPr>
      <w:headerReference w:type="default" r:id="rId19"/>
      <w:pgSz w:w="11906" w:h="16838"/>
      <w:pgMar w:top="720" w:right="720" w:bottom="720" w:left="720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 Semibold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i w:val="o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52273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Times New Roman" w:eastAsia="Times New Roman" w:hAnsi="Calibri"/>
        <w:color w:val="000000"/>
        <w:lang w:val="ru-RU" w:bidi="ar-SA" w:eastAsia="ru-RU"/>
      </w:rPr>
    </w:rPrDefault>
    <w:pPrDefault/>
  </w:docDefaults>
  <w:style w:type="paragraph" w:default="1" w:styleId="Normal">
    <w:name w:val="Normal"/>
    <w:link w:val="Обычный1"/>
    <w:uiPriority w:val="99"/>
    <w:qFormat w:val="on"/>
    <w:rPr>
      <w:rFonts w:ascii="Times New Roman" w:hAnsi="Times New Roman"/>
      <w:sz w:val="24"/>
    </w:rPr>
  </w:style>
  <w:style w:type="paragraph" w:styleId="Heading1">
    <w:name w:val="Heading 1"/>
    <w:basedOn w:val="Normal"/>
    <w:link w:val="Заголовок1Знак"/>
    <w:uiPriority w:val="9"/>
    <w:qFormat w:val="on"/>
    <w:pPr/>
    <w:rPr>
      <w:b/>
      <w:sz w:val="48"/>
    </w:rPr>
  </w:style>
  <w:style w:type="paragraph" w:styleId="Heading2">
    <w:name w:val="Heading 2"/>
    <w:next w:val="Normal"/>
    <w:link w:val="Заголовок2Знак"/>
    <w:uiPriority w:val="9"/>
    <w:qFormat w:val="on"/>
    <w:pPr>
      <w:spacing w:before="120" w:after="120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Заголовок3Знак"/>
    <w:uiPriority w:val="9"/>
    <w:qFormat w:val="on"/>
    <w:pPr/>
    <w:rPr>
      <w:rFonts w:ascii="XO Thames" w:hAnsi="XO Thames"/>
      <w:b/>
      <w:i/>
    </w:rPr>
  </w:style>
  <w:style w:type="paragraph" w:styleId="Heading4">
    <w:name w:val="Heading 4"/>
    <w:next w:val="Normal"/>
    <w:link w:val="Заголовок4Знак"/>
    <w:uiPriority w:val="9"/>
    <w:qFormat w:val="on"/>
    <w:pPr>
      <w:spacing w:before="120" w:after="120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Заголовок5Знак"/>
    <w:uiPriority w:val="9"/>
    <w:qFormat w:val="on"/>
    <w:pPr>
      <w:spacing w:before="120" w:after="120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Обычный1">
    <w:name w:val="Обычный1"/>
    <w:uiPriority w:val="99"/>
    <w:rPr>
      <w:rFonts w:ascii="Times New Roman" w:hAnsi="Times New Roman"/>
      <w:sz w:val="24"/>
    </w:rPr>
  </w:style>
  <w:style w:type="paragraph" w:styleId="Toc2">
    <w:name w:val="Toc 2"/>
    <w:next w:val="Normal"/>
    <w:link w:val="Оглавление2Знак"/>
    <w:uiPriority w:val="39"/>
    <w:pPr>
      <w:ind w:left="200"/>
    </w:pPr>
  </w:style>
  <w:style w:type="character" w:customStyle="1" w:styleId="Оглавление2Знак">
    <w:name w:val="Оглавление 2 Знак"/>
    <w:link w:val="Toc2"/>
    <w:uiPriority w:val="99"/>
  </w:style>
  <w:style w:type="paragraph" w:styleId="Toc4">
    <w:name w:val="Toc 4"/>
    <w:next w:val="Normal"/>
    <w:link w:val="Оглавление4Знак"/>
    <w:uiPriority w:val="39"/>
    <w:pPr>
      <w:ind w:left="600"/>
    </w:pPr>
  </w:style>
  <w:style w:type="character" w:customStyle="1" w:styleId="Оглавление4Знак">
    <w:name w:val="Оглавление 4 Знак"/>
    <w:link w:val="Toc4"/>
    <w:uiPriority w:val="99"/>
  </w:style>
  <w:style w:type="paragraph" w:styleId="Toc6">
    <w:name w:val="Toc 6"/>
    <w:next w:val="Normal"/>
    <w:link w:val="Оглавление6Знак"/>
    <w:uiPriority w:val="39"/>
    <w:pPr>
      <w:ind w:left="1000"/>
    </w:pPr>
  </w:style>
  <w:style w:type="character" w:customStyle="1" w:styleId="Оглавление6Знак">
    <w:name w:val="Оглавление 6 Знак"/>
    <w:link w:val="Toc6"/>
    <w:uiPriority w:val="99"/>
  </w:style>
  <w:style w:type="paragraph" w:styleId="Toc7">
    <w:name w:val="Toc 7"/>
    <w:next w:val="Normal"/>
    <w:link w:val="Оглавление7Знак"/>
    <w:uiPriority w:val="39"/>
    <w:pPr>
      <w:ind w:left="1200"/>
    </w:pPr>
  </w:style>
  <w:style w:type="character" w:customStyle="1" w:styleId="Оглавление7Знак">
    <w:name w:val="Оглавление 7 Знак"/>
    <w:link w:val="Toc7"/>
    <w:uiPriority w:val="99"/>
  </w:style>
  <w:style w:type="character" w:customStyle="1" w:styleId="Заголовок3Знак">
    <w:name w:val="Заголовок 3 Знак"/>
    <w:link w:val="Heading3"/>
    <w:uiPriority w:val="99"/>
    <w:rPr>
      <w:rFonts w:ascii="XO Thames" w:hAnsi="XO Thames"/>
      <w:b/>
      <w:i/>
      <w:color w:val="000000"/>
    </w:rPr>
  </w:style>
  <w:style w:type="paragraph" w:customStyle="1" w:styleId="Article_decoration_first1">
    <w:name w:val="Article_decoration_first1"/>
    <w:basedOn w:val="Normal"/>
    <w:link w:val="Article_decoration_first"/>
    <w:uiPriority w:val="99"/>
    <w:pPr/>
  </w:style>
  <w:style w:type="character" w:customStyle="1" w:styleId="Article_decoration_first">
    <w:name w:val="Article_decoration_first"/>
    <w:basedOn w:val="Обычный1"/>
    <w:link w:val="Article_decoration_first1"/>
    <w:uiPriority w:val="99"/>
  </w:style>
  <w:style w:type="paragraph" w:customStyle="1" w:styleId="Строгий1">
    <w:name w:val="Строгий1"/>
    <w:basedOn w:val="Основнойшрифтабзаца1"/>
    <w:link w:val="Strong"/>
    <w:uiPriority w:val="99"/>
    <w:rPr>
      <w:b/>
    </w:rPr>
  </w:style>
  <w:style w:type="character" w:styleId="Strong">
    <w:name w:val="Strong"/>
    <w:basedOn w:val="DefaultParagraphFont"/>
    <w:link w:val="Строгий1"/>
    <w:uiPriority w:val="99"/>
    <w:rPr>
      <w:b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hAnsi="Tahoma"/>
      <w:sz w:val="16"/>
    </w:rPr>
  </w:style>
  <w:style w:type="character" w:customStyle="1" w:styleId="ТекствыноскиЗнак">
    <w:name w:val="Текст выноски Знак"/>
    <w:basedOn w:val="Обычный1"/>
    <w:link w:val="BalloonText"/>
    <w:uiPriority w:val="99"/>
    <w:rPr>
      <w:rFonts w:ascii="Tahoma" w:hAnsi="Tahoma"/>
      <w:sz w:val="16"/>
    </w:rPr>
  </w:style>
  <w:style w:type="paragraph" w:customStyle="1" w:styleId="ConsPlusNormal1">
    <w:name w:val="ConsPlusNormal1"/>
    <w:link w:val="ConsPlusNormal"/>
    <w:uiPriority w:val="99"/>
    <w:pPr>
      <w:ind w:firstLine="720"/>
    </w:pPr>
    <w:rPr>
      <w:rFonts w:ascii="Arial" w:hAnsi="Arial"/>
    </w:rPr>
  </w:style>
  <w:style w:type="character" w:customStyle="1" w:styleId="ConsPlusNormal">
    <w:name w:val="ConsPlusNormal"/>
    <w:link w:val="ConsPlusNormal1"/>
    <w:uiPriority w:val="99"/>
    <w:rPr>
      <w:rFonts w:ascii="Arial" w:hAnsi="Arial"/>
    </w:rPr>
  </w:style>
  <w:style w:type="paragraph" w:styleId="Toc3">
    <w:name w:val="Toc 3"/>
    <w:next w:val="Normal"/>
    <w:link w:val="Оглавление3Знак"/>
    <w:uiPriority w:val="39"/>
    <w:pPr>
      <w:ind w:left="400"/>
    </w:pPr>
  </w:style>
  <w:style w:type="character" w:customStyle="1" w:styleId="Оглавление3Знак">
    <w:name w:val="Оглавление 3 Знак"/>
    <w:link w:val="Toc3"/>
    <w:uiPriority w:val="99"/>
  </w:style>
  <w:style w:type="paragraph" w:customStyle="1" w:styleId="Просмотреннаягиперссылка1">
    <w:name w:val="Просмотренная гиперссылка1"/>
    <w:basedOn w:val="Основнойшрифтабзаца1"/>
    <w:link w:val="FollowedHyperlink"/>
    <w:uiPriority w:val="99"/>
    <w:rPr>
      <w:color w:val="800080"/>
      <w:u w:val="single"/>
    </w:rPr>
  </w:style>
  <w:style w:type="character" w:styleId="FollowedHyperlink">
    <w:name w:val="FollowedHyperlink"/>
    <w:basedOn w:val="DefaultParagraphFont"/>
    <w:link w:val="Просмотреннаягиперссылка1"/>
    <w:uiPriority w:val="99"/>
    <w:rPr>
      <w:color w:val="800080"/>
      <w:u w:val="single"/>
    </w:rPr>
  </w:style>
  <w:style w:type="character" w:customStyle="1" w:styleId="Заголовок5Знак">
    <w:name w:val="Заголовок 5 Знак"/>
    <w:link w:val="Heading5"/>
    <w:uiPriority w:val="99"/>
    <w:rPr>
      <w:rFonts w:ascii="XO Thames" w:hAnsi="XO Thames"/>
      <w:b/>
      <w:color w:val="000000"/>
      <w:sz w:val="22"/>
    </w:rPr>
  </w:style>
  <w:style w:type="character" w:customStyle="1" w:styleId="Заголовок1Знак">
    <w:name w:val="Заголовок 1 Знак"/>
    <w:basedOn w:val="Обычный1"/>
    <w:link w:val="Heading1"/>
    <w:uiPriority w:val="99"/>
    <w:rPr>
      <w:b/>
      <w:sz w:val="48"/>
    </w:rPr>
  </w:style>
  <w:style w:type="paragraph" w:styleId="NoSpacing">
    <w:name w:val="No Spacing"/>
    <w:link w:val="БезинтервалаЗнак"/>
    <w:uiPriority w:val="1"/>
    <w:qFormat w:val="on"/>
    <w:rPr>
      <w:sz w:val="22"/>
    </w:rPr>
  </w:style>
  <w:style w:type="character" w:customStyle="1" w:styleId="БезинтервалаЗнак">
    <w:name w:val="Без интервала Знак"/>
    <w:link w:val="NoSpacing"/>
    <w:uiPriority w:val="1"/>
    <w:rPr>
      <w:sz w:val="22"/>
    </w:rPr>
  </w:style>
  <w:style w:type="paragraph" w:customStyle="1" w:styleId="Гиперссылка1">
    <w:name w:val="Гиперссылка1"/>
    <w:link w:val="Hyperlink"/>
    <w:uiPriority w:val="99"/>
    <w:rPr>
      <w:color w:val="0000ff"/>
      <w:u w:val="single"/>
    </w:rPr>
  </w:style>
  <w:style w:type="character" w:styleId="Hyperlink">
    <w:name w:val="Hyperlink"/>
    <w:link w:val="Гиперссылка1"/>
    <w:uiPriority w:val="99"/>
    <w:rPr>
      <w:color w:val="0000ff"/>
      <w:u w:val="single"/>
    </w:rPr>
  </w:style>
  <w:style w:type="paragraph" w:customStyle="1" w:styleId="Footnote1">
    <w:name w:val="Footnote1"/>
    <w:basedOn w:val="Normal"/>
    <w:link w:val="Footnote"/>
    <w:uiPriority w:val="99"/>
    <w:rPr>
      <w:sz w:val="20"/>
    </w:rPr>
  </w:style>
  <w:style w:type="character" w:customStyle="1" w:styleId="Footnote">
    <w:name w:val="Footnote"/>
    <w:basedOn w:val="Обычный1"/>
    <w:link w:val="Footnote1"/>
    <w:uiPriority w:val="99"/>
    <w:rPr>
      <w:sz w:val="20"/>
    </w:rPr>
  </w:style>
  <w:style w:type="paragraph" w:styleId="Toc1">
    <w:name w:val="Toc 1"/>
    <w:next w:val="Normal"/>
    <w:link w:val="Оглавление1Знак"/>
    <w:uiPriority w:val="39"/>
    <w:rPr>
      <w:rFonts w:ascii="XO Thames" w:hAnsi="XO Thames"/>
      <w:b/>
    </w:rPr>
  </w:style>
  <w:style w:type="character" w:customStyle="1" w:styleId="Оглавление1Знак">
    <w:name w:val="Оглавление 1 Знак"/>
    <w:link w:val="Toc1"/>
    <w:uiPriority w:val="99"/>
    <w:rPr>
      <w:rFonts w:ascii="XO Thames" w:hAnsi="XO Thames"/>
      <w:b/>
    </w:rPr>
  </w:style>
  <w:style w:type="paragraph" w:customStyle="1" w:styleId="HeaderandFooter1">
    <w:name w:val="Header and Footer1"/>
    <w:link w:val="HeaderandFooter"/>
    <w:uiPriority w:val="99"/>
    <w:pPr>
      <w:spacing w:line="360" w:lineRule="auto"/>
    </w:pPr>
    <w:rPr>
      <w:rFonts w:ascii="XO Thames" w:hAnsi="XO Thames"/>
    </w:rPr>
  </w:style>
  <w:style w:type="character" w:customStyle="1" w:styleId="HeaderandFooter">
    <w:name w:val="Header and Footer"/>
    <w:link w:val="HeaderandFooter1"/>
    <w:uiPriority w:val="99"/>
    <w:rPr>
      <w:rFonts w:ascii="XO Thames" w:hAnsi="XO Thames"/>
      <w:sz w:val="20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ВерхнийколонтитулЗнак">
    <w:name w:val="Верхний колонтитул Знак"/>
    <w:basedOn w:val="Обычный1"/>
    <w:link w:val="Header"/>
    <w:uiPriority w:val="99"/>
    <w:rPr>
      <w:rFonts w:ascii="Calibri" w:hAnsi="Calibri"/>
      <w:sz w:val="22"/>
    </w:rPr>
  </w:style>
  <w:style w:type="paragraph" w:styleId="Toc9">
    <w:name w:val="Toc 9"/>
    <w:next w:val="Normal"/>
    <w:link w:val="Оглавление9Знак"/>
    <w:uiPriority w:val="39"/>
    <w:pPr>
      <w:ind w:left="1600"/>
    </w:pPr>
  </w:style>
  <w:style w:type="character" w:customStyle="1" w:styleId="Оглавление9Знак">
    <w:name w:val="Оглавление 9 Знак"/>
    <w:link w:val="Toc9"/>
    <w:uiPriority w:val="99"/>
  </w:style>
  <w:style w:type="paragraph" w:styleId="Normal(Web)">
    <w:name w:val="Normal (Web)"/>
    <w:basedOn w:val="Normal"/>
    <w:link w:val="Обычный(веб)Знак"/>
    <w:uiPriority w:val="99"/>
    <w:pPr/>
  </w:style>
  <w:style w:type="character" w:customStyle="1" w:styleId="Обычный(веб)Знак">
    <w:name w:val="Обычный (веб) Знак"/>
    <w:basedOn w:val="Обычный1"/>
    <w:link w:val="Normal(Web)"/>
    <w:uiPriority w:val="99"/>
  </w:style>
  <w:style w:type="paragraph" w:styleId="Toc8">
    <w:name w:val="Toc 8"/>
    <w:next w:val="Normal"/>
    <w:link w:val="Оглавление8Знак"/>
    <w:uiPriority w:val="39"/>
    <w:pPr>
      <w:ind w:left="1400"/>
    </w:pPr>
  </w:style>
  <w:style w:type="character" w:customStyle="1" w:styleId="Оглавление8Знак">
    <w:name w:val="Оглавление 8 Знак"/>
    <w:link w:val="Toc8"/>
    <w:uiPriority w:val="99"/>
  </w:style>
  <w:style w:type="paragraph" w:customStyle="1" w:styleId="Основнойшрифтабзаца1">
    <w:name w:val="Основной шрифт абзаца1"/>
    <w:link w:val="ListParagraph"/>
    <w:uiPriority w:val="99"/>
  </w:style>
  <w:style w:type="paragraph" w:styleId="ListParagraph">
    <w:name w:val="List Paragraph"/>
    <w:basedOn w:val="Normal"/>
    <w:link w:val="АбзацспискаЗнак"/>
    <w:uiPriority w:val="34"/>
    <w:qFormat w:val="on"/>
    <w:pPr>
      <w:ind w:left="720"/>
      <w:contextualSpacing w:val="on"/>
    </w:pPr>
  </w:style>
  <w:style w:type="character" w:customStyle="1" w:styleId="АбзацспискаЗнак">
    <w:name w:val="Абзац списка Знак"/>
    <w:basedOn w:val="Обычный1"/>
    <w:link w:val="ListParagraph"/>
    <w:uiPriority w:val="99"/>
  </w:style>
  <w:style w:type="paragraph" w:styleId="Toc5">
    <w:name w:val="Toc 5"/>
    <w:next w:val="Normal"/>
    <w:link w:val="Оглавление5Знак"/>
    <w:uiPriority w:val="39"/>
    <w:pPr>
      <w:ind w:left="800"/>
    </w:pPr>
  </w:style>
  <w:style w:type="character" w:customStyle="1" w:styleId="Оглавление5Знак">
    <w:name w:val="Оглавление 5 Знак"/>
    <w:link w:val="Toc5"/>
    <w:uiPriority w:val="99"/>
  </w:style>
  <w:style w:type="paragraph" w:styleId="PlainText">
    <w:name w:val="Plain Text"/>
    <w:basedOn w:val="Normal"/>
    <w:link w:val="ТекстЗнак"/>
    <w:uiPriority w:val="99"/>
    <w:rPr>
      <w:rFonts w:ascii="Consolas" w:hAnsi="Consolas"/>
      <w:sz w:val="21"/>
    </w:rPr>
  </w:style>
  <w:style w:type="character" w:customStyle="1" w:styleId="ТекстЗнак">
    <w:name w:val="Текст Знак"/>
    <w:basedOn w:val="Обычный1"/>
    <w:link w:val="PlainText"/>
    <w:uiPriority w:val="99"/>
    <w:rPr>
      <w:rFonts w:ascii="Consolas" w:hAnsi="Consolas"/>
      <w:sz w:val="21"/>
    </w:rPr>
  </w:style>
  <w:style w:type="paragraph" w:styleId="Subtitle">
    <w:name w:val="Subtitle"/>
    <w:next w:val="Normal"/>
    <w:link w:val="ПодзаголовокЗнак"/>
    <w:uiPriority w:val="11"/>
    <w:qFormat w:val="on"/>
    <w:rPr>
      <w:rFonts w:ascii="XO Thames" w:hAnsi="XO Thames"/>
      <w:i/>
      <w:color w:val="616161"/>
      <w:sz w:val="24"/>
    </w:rPr>
  </w:style>
  <w:style w:type="character" w:customStyle="1" w:styleId="ПодзаголовокЗнак">
    <w:name w:val="Подзаголовок Знак"/>
    <w:link w:val="Subtitle"/>
    <w:uiPriority w:val="99"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Normal"/>
    <w:link w:val="Toc10"/>
    <w:uiPriority w:val="39"/>
    <w:pPr>
      <w:ind w:left="1800"/>
    </w:pPr>
  </w:style>
  <w:style w:type="character" w:customStyle="1" w:styleId="Toc10">
    <w:name w:val="Toc 10"/>
    <w:link w:val="Toc101"/>
    <w:uiPriority w:val="99"/>
  </w:style>
  <w:style w:type="paragraph" w:styleId="Title">
    <w:name w:val="Title"/>
    <w:next w:val="Normal"/>
    <w:link w:val="НазваниеЗнак"/>
    <w:uiPriority w:val="10"/>
    <w:qFormat w:val="on"/>
    <w:rPr>
      <w:rFonts w:ascii="XO Thames" w:hAnsi="XO Thames"/>
      <w:b/>
      <w:sz w:val="52"/>
    </w:rPr>
  </w:style>
  <w:style w:type="character" w:customStyle="1" w:styleId="НазваниеЗнак">
    <w:name w:val="Название Знак"/>
    <w:link w:val="Title"/>
    <w:uiPriority w:val="99"/>
    <w:rPr>
      <w:rFonts w:ascii="XO Thames" w:hAnsi="XO Thames"/>
      <w:b/>
      <w:sz w:val="52"/>
    </w:rPr>
  </w:style>
  <w:style w:type="character" w:customStyle="1" w:styleId="Заголовок4Знак">
    <w:name w:val="Заголовок 4 Знак"/>
    <w:link w:val="Heading4"/>
    <w:uiPriority w:val="99"/>
    <w:rPr>
      <w:rFonts w:ascii="XO Thames" w:hAnsi="XO Thames"/>
      <w:b/>
      <w:color w:val="595959"/>
      <w:sz w:val="26"/>
    </w:rPr>
  </w:style>
  <w:style w:type="character" w:customStyle="1" w:styleId="Заголовок2Знак">
    <w:name w:val="Заголовок 2 Знак"/>
    <w:link w:val="Heading2"/>
    <w:uiPriority w:val="99"/>
    <w:rPr>
      <w:rFonts w:ascii="XO Thames" w:hAnsi="XO Thames"/>
      <w:b/>
      <w:color w:val="00a0ff"/>
      <w:sz w:val="26"/>
    </w:rPr>
  </w:style>
  <w:style w:type="paragraph" w:customStyle="1" w:styleId="Знаксноски1">
    <w:name w:val="Знак сноски1"/>
    <w:basedOn w:val="Основнойшрифтабзаца1"/>
    <w:link w:val="Footnotereference"/>
    <w:uiPriority w:val="99"/>
    <w:rPr>
      <w:vertAlign w:val="superscript"/>
    </w:rPr>
  </w:style>
  <w:style w:type="character" w:styleId="Footnotereference">
    <w:name w:val="Footnote reference"/>
    <w:basedOn w:val="DefaultParagraphFont"/>
    <w:link w:val="Знаксноски1"/>
    <w:uiPriority w:val="99"/>
    <w:rPr>
      <w:vertAlign w:val="superscript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Обычный1"/>
    <w:link w:val="Footer"/>
    <w:uiPriority w:val="99"/>
  </w:style>
  <w:style w:type="character" w:customStyle="1" w:styleId="Основнойтекст(2)+11">
    <w:name w:val="Основной текст (2) + 11"/>
    <w:basedOn w:val="DefaultParagraphFont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strike w:val="off"/>
      <w:dstrike w:val="off"/>
      <w:color w:val="000000"/>
      <w:spacing w:val="0"/>
      <w:w w:val="100"/>
      <w:position w:val="0"/>
      <w:sz w:val="23"/>
      <w:szCs w:val="23"/>
      <w:lang w:val="ru-RU" w:bidi="ru-RU" w:eastAsia="ru-RU"/>
    </w:rPr>
  </w:style>
  <w:style w:type="character" w:customStyle="1" w:styleId="Подписьктаблице">
    <w:name w:val="Подпись к таблице"/>
    <w:basedOn w:val="DefaultParagraphFont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color w:val="000000"/>
      <w:spacing w:val="0"/>
      <w:w w:val="100"/>
      <w:position w:val="0"/>
      <w:sz w:val="23"/>
      <w:szCs w:val="23"/>
      <w:u w:val="single"/>
      <w:lang w:val="ru-RU" w:bidi="ru-RU" w:eastAsia="ru-RU"/>
    </w:rPr>
  </w:style>
  <w:style w:type="character" w:customStyle="1" w:styleId="FontStyle11">
    <w:name w:val="Font Style11"/>
    <w:basedOn w:val="DefaultParagraphFont"/>
    <w:uiPriority w:val="99"/>
    <w:rPr>
      <w:rFonts w:ascii="Times New Roman" w:cs="Times New Roman" w:hAnsi="Times New Roman"/>
      <w:sz w:val="24"/>
      <w:szCs w:val="24"/>
    </w:rPr>
  </w:style>
  <w:style w:type="character" w:customStyle="1" w:styleId="Основнойтекст_">
    <w:name w:val="Основной текст_"/>
    <w:basedOn w:val="DefaultParagraphFont"/>
    <w:link w:val="Основнойтекст1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Основнойтекст1">
    <w:name w:val="Основной текст1"/>
    <w:basedOn w:val="Normal"/>
    <w:link w:val="Основнойтекст_"/>
    <w:uiPriority w:val="99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8" Type="http://schemas.openxmlformats.org/officeDocument/2006/relationships/header" Target="header1.xml"/><Relationship Id="rId19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" TargetMode="External"/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9" Type="http://schemas.openxmlformats.org/officeDocument/2006/relationships/hyperlink" Target="mailto:Bulavtseva@rosreg.karelia.ru" TargetMode="External"/><Relationship Id="rId1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813954</cp:lastModifiedBy>
</cp:coreProperties>
</file>