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F0" w:rsidRDefault="00932AF0" w:rsidP="0024498E">
      <w:pPr>
        <w:widowControl w:val="0"/>
        <w:ind w:firstLine="567"/>
        <w:jc w:val="right"/>
        <w:outlineLvl w:val="0"/>
        <w:rPr>
          <w:rFonts w:ascii="Segoe UI" w:hAnsi="Segoe UI"/>
          <w:sz w:val="22"/>
          <w:szCs w:val="22"/>
        </w:rPr>
      </w:pPr>
    </w:p>
    <w:p w:rsidR="00ED5D5F" w:rsidRPr="00ED5D5F" w:rsidRDefault="00ED5D5F" w:rsidP="00ED5D5F">
      <w:pPr>
        <w:spacing w:before="100" w:beforeAutospacing="1" w:after="100" w:afterAutospacing="1"/>
        <w:jc w:val="center"/>
        <w:rPr>
          <w:rFonts w:ascii="Segoe UI" w:hAnsi="Segoe UI" w:cs="Segoe UI"/>
          <w:b/>
          <w:sz w:val="32"/>
          <w:szCs w:val="32"/>
        </w:rPr>
      </w:pPr>
      <w:r w:rsidRPr="00ED5D5F">
        <w:rPr>
          <w:rFonts w:ascii="Segoe UI" w:hAnsi="Segoe UI" w:cs="Segoe UI"/>
          <w:b/>
          <w:sz w:val="32"/>
          <w:szCs w:val="32"/>
        </w:rPr>
        <w:t>Телефон доверия Карельского Росреестра</w:t>
      </w:r>
    </w:p>
    <w:p w:rsidR="00ED5D5F" w:rsidRPr="00ED5D5F" w:rsidRDefault="00ED5D5F" w:rsidP="00ED5D5F">
      <w:pPr>
        <w:ind w:firstLine="709"/>
        <w:jc w:val="both"/>
        <w:rPr>
          <w:rFonts w:ascii="Segoe UI" w:hAnsi="Segoe UI" w:cs="Segoe UI"/>
          <w:szCs w:val="24"/>
        </w:rPr>
      </w:pPr>
      <w:r w:rsidRPr="00ED5D5F">
        <w:rPr>
          <w:rFonts w:ascii="Segoe UI" w:hAnsi="Segoe UI" w:cs="Segoe UI"/>
          <w:szCs w:val="24"/>
        </w:rPr>
        <w:t xml:space="preserve">В </w:t>
      </w:r>
      <w:proofErr w:type="gramStart"/>
      <w:r w:rsidRPr="00ED5D5F">
        <w:rPr>
          <w:rFonts w:ascii="Segoe UI" w:hAnsi="Segoe UI" w:cs="Segoe UI"/>
          <w:szCs w:val="24"/>
        </w:rPr>
        <w:t>целях</w:t>
      </w:r>
      <w:proofErr w:type="gramEnd"/>
      <w:r w:rsidRPr="00ED5D5F">
        <w:rPr>
          <w:rFonts w:ascii="Segoe UI" w:hAnsi="Segoe UI" w:cs="Segoe UI"/>
          <w:szCs w:val="24"/>
        </w:rPr>
        <w:t xml:space="preserve"> формирования в обществе нетерпимого отношения к проявлениям коррупции, а также обеспечения эффективной обратной связи с гражданами и организациями в Управлении Росреестра по Республике Карелия организована работа «телефона доверия» по вопросам противодействия коррупции.    Функционирование «телефона доверия» обеспечивается в круглосуточном автоматическом режиме работы с системой записи и долгосрочного хранения поступающих обращений и функцией «автоответчик».</w:t>
      </w:r>
    </w:p>
    <w:p w:rsidR="00ED5D5F" w:rsidRPr="00ED5D5F" w:rsidRDefault="00ED5D5F" w:rsidP="00ED5D5F">
      <w:pPr>
        <w:ind w:firstLine="360"/>
        <w:jc w:val="both"/>
        <w:rPr>
          <w:rFonts w:ascii="Segoe UI" w:hAnsi="Segoe UI" w:cs="Segoe UI"/>
          <w:szCs w:val="24"/>
        </w:rPr>
      </w:pPr>
      <w:r w:rsidRPr="00ED5D5F">
        <w:rPr>
          <w:rFonts w:ascii="Segoe UI" w:hAnsi="Segoe UI" w:cs="Segoe UI"/>
          <w:szCs w:val="24"/>
        </w:rPr>
        <w:t xml:space="preserve">   Номером «телефона доверия» Управления является номер +7(8142)783791. По «телефону доверия» принимается и рассматривается информация о фактах:</w:t>
      </w:r>
    </w:p>
    <w:p w:rsidR="00ED5D5F" w:rsidRPr="00ED5D5F" w:rsidRDefault="00ED5D5F" w:rsidP="00ED5D5F">
      <w:pPr>
        <w:ind w:left="360"/>
        <w:jc w:val="both"/>
        <w:rPr>
          <w:rFonts w:ascii="Segoe UI" w:hAnsi="Segoe UI" w:cs="Segoe UI"/>
          <w:szCs w:val="24"/>
        </w:rPr>
      </w:pPr>
      <w:r w:rsidRPr="00ED5D5F">
        <w:rPr>
          <w:rFonts w:ascii="Segoe UI" w:hAnsi="Segoe UI" w:cs="Segoe UI"/>
          <w:szCs w:val="24"/>
        </w:rPr>
        <w:t>коррупционных проявлений в действиях гражданских служащих;</w:t>
      </w:r>
    </w:p>
    <w:p w:rsidR="00ED5D5F" w:rsidRPr="00ED5D5F" w:rsidRDefault="00ED5D5F" w:rsidP="00ED5D5F">
      <w:pPr>
        <w:ind w:left="360"/>
        <w:jc w:val="both"/>
        <w:rPr>
          <w:rFonts w:ascii="Segoe UI" w:hAnsi="Segoe UI" w:cs="Segoe UI"/>
          <w:szCs w:val="24"/>
        </w:rPr>
      </w:pPr>
      <w:r w:rsidRPr="00ED5D5F">
        <w:rPr>
          <w:rFonts w:ascii="Segoe UI" w:hAnsi="Segoe UI" w:cs="Segoe UI"/>
          <w:szCs w:val="24"/>
        </w:rPr>
        <w:t>конфликта интересов в действиях (бездействии) гражданских служащих;</w:t>
      </w:r>
    </w:p>
    <w:p w:rsidR="00ED5D5F" w:rsidRPr="00ED5D5F" w:rsidRDefault="00ED5D5F" w:rsidP="00ED5D5F">
      <w:pPr>
        <w:ind w:firstLine="363"/>
        <w:jc w:val="both"/>
        <w:rPr>
          <w:rFonts w:ascii="Segoe UI" w:hAnsi="Segoe UI" w:cs="Segoe UI"/>
          <w:szCs w:val="24"/>
        </w:rPr>
      </w:pPr>
      <w:r w:rsidRPr="00ED5D5F">
        <w:rPr>
          <w:rFonts w:ascii="Segoe UI" w:hAnsi="Segoe UI" w:cs="Segoe UI"/>
          <w:szCs w:val="24"/>
        </w:rPr>
        <w:t>несоблюдения гражданскими служащими ограничений и запретов, в отношении   которых законодательством Российской Федерации такие запреты и ограничения установлены.</w:t>
      </w:r>
    </w:p>
    <w:p w:rsidR="00ED5D5F" w:rsidRPr="00ED5D5F" w:rsidRDefault="00ED5D5F" w:rsidP="00ED5D5F">
      <w:pPr>
        <w:ind w:firstLine="357"/>
        <w:jc w:val="both"/>
        <w:rPr>
          <w:rFonts w:ascii="Segoe UI" w:hAnsi="Segoe UI" w:cs="Segoe UI"/>
          <w:szCs w:val="24"/>
        </w:rPr>
      </w:pPr>
      <w:r w:rsidRPr="00ED5D5F">
        <w:rPr>
          <w:rFonts w:ascii="Segoe UI" w:hAnsi="Segoe UI" w:cs="Segoe UI"/>
          <w:szCs w:val="24"/>
        </w:rPr>
        <w:t xml:space="preserve"> </w:t>
      </w:r>
      <w:proofErr w:type="gramStart"/>
      <w:r w:rsidRPr="00ED5D5F">
        <w:rPr>
          <w:rFonts w:ascii="Segoe UI" w:hAnsi="Segoe UI" w:cs="Segoe UI"/>
          <w:szCs w:val="24"/>
        </w:rPr>
        <w:t>Обращения, поступившие по «телефону доверия», не касающиеся коррупционных действий гражданских служащих Управления, анонимные обращения (без указания фамилии, имени гражданина, направившего обращение), обращения, не содержащие почтового адреса или адреса электронной почты, по которому должен быть направлен ответ, а также обращения, аудиозапись которых не разборчива и не понятна, не регистрируются и не рассматриваются.</w:t>
      </w:r>
      <w:proofErr w:type="gramEnd"/>
    </w:p>
    <w:p w:rsidR="00ED5D5F" w:rsidRPr="00ED5D5F" w:rsidRDefault="00ED5D5F" w:rsidP="00ED5D5F">
      <w:pPr>
        <w:pStyle w:val="afc"/>
        <w:tabs>
          <w:tab w:val="left" w:pos="360"/>
        </w:tabs>
        <w:jc w:val="both"/>
        <w:rPr>
          <w:rFonts w:ascii="Segoe UI" w:hAnsi="Segoe UI" w:cs="Segoe UI"/>
          <w:sz w:val="24"/>
        </w:rPr>
      </w:pPr>
      <w:r w:rsidRPr="00ED5D5F">
        <w:rPr>
          <w:rFonts w:ascii="Segoe UI" w:hAnsi="Segoe UI" w:cs="Segoe UI"/>
          <w:sz w:val="24"/>
        </w:rPr>
        <w:tab/>
        <w:t xml:space="preserve">  Информация о работе «телефона доверия» Управления размещается на региональном блоке официального сайта Росреестра в информационно-телекоммуникационной сети «Интернет», в средствах массовой информации, в общедоступных служебных помещениях и помещениях для приема граждан на информационных стендах информации.</w:t>
      </w:r>
    </w:p>
    <w:p w:rsidR="00792595" w:rsidRDefault="00792595" w:rsidP="0024498E">
      <w:pPr>
        <w:widowControl w:val="0"/>
        <w:ind w:firstLine="567"/>
        <w:jc w:val="right"/>
        <w:outlineLvl w:val="0"/>
        <w:rPr>
          <w:rFonts w:ascii="Segoe UI" w:hAnsi="Segoe UI"/>
          <w:sz w:val="22"/>
          <w:szCs w:val="22"/>
        </w:rPr>
      </w:pPr>
    </w:p>
    <w:p w:rsidR="00792595" w:rsidRDefault="00792595" w:rsidP="0024498E">
      <w:pPr>
        <w:widowControl w:val="0"/>
        <w:ind w:firstLine="567"/>
        <w:jc w:val="right"/>
        <w:outlineLvl w:val="0"/>
        <w:rPr>
          <w:rFonts w:ascii="Segoe UI" w:hAnsi="Segoe UI"/>
          <w:sz w:val="22"/>
          <w:szCs w:val="22"/>
        </w:rPr>
      </w:pPr>
    </w:p>
    <w:p w:rsidR="0024498E" w:rsidRPr="0024498E" w:rsidRDefault="0024498E" w:rsidP="0024498E">
      <w:pPr>
        <w:widowControl w:val="0"/>
        <w:ind w:firstLine="567"/>
        <w:jc w:val="right"/>
        <w:outlineLvl w:val="0"/>
        <w:rPr>
          <w:rFonts w:ascii="Segoe UI" w:hAnsi="Segoe UI"/>
          <w:sz w:val="22"/>
          <w:szCs w:val="22"/>
        </w:rPr>
      </w:pPr>
      <w:r w:rsidRPr="0024498E">
        <w:rPr>
          <w:rFonts w:ascii="Segoe UI" w:hAnsi="Segoe UI"/>
          <w:sz w:val="22"/>
          <w:szCs w:val="22"/>
        </w:rPr>
        <w:t xml:space="preserve">Материал подготовлен пресс-службой </w:t>
      </w:r>
    </w:p>
    <w:p w:rsidR="0024498E" w:rsidRPr="0024498E" w:rsidRDefault="0024498E" w:rsidP="0024498E">
      <w:pPr>
        <w:widowControl w:val="0"/>
        <w:ind w:firstLine="567"/>
        <w:jc w:val="right"/>
        <w:outlineLvl w:val="0"/>
        <w:rPr>
          <w:rFonts w:ascii="Segoe UI" w:hAnsi="Segoe UI"/>
          <w:sz w:val="22"/>
          <w:szCs w:val="22"/>
        </w:rPr>
      </w:pPr>
      <w:r w:rsidRPr="0024498E">
        <w:rPr>
          <w:rFonts w:ascii="Segoe UI" w:hAnsi="Segoe UI"/>
          <w:sz w:val="22"/>
          <w:szCs w:val="22"/>
        </w:rPr>
        <w:t>Управления Росреестра по Республике Карелия</w:t>
      </w:r>
    </w:p>
    <w:p w:rsidR="0024498E" w:rsidRPr="0024498E" w:rsidRDefault="00E56157" w:rsidP="0024498E">
      <w:pPr>
        <w:ind w:firstLine="567"/>
        <w:jc w:val="right"/>
        <w:outlineLvl w:val="0"/>
        <w:rPr>
          <w:rFonts w:ascii="Segoe UI" w:hAnsi="Segoe UI"/>
          <w:sz w:val="22"/>
          <w:szCs w:val="22"/>
        </w:rPr>
      </w:pPr>
      <w:hyperlink r:id="rId7" w:history="1">
        <w:r w:rsidR="0024498E" w:rsidRPr="0024498E">
          <w:rPr>
            <w:rStyle w:val="a9"/>
            <w:rFonts w:ascii="Segoe UI" w:hAnsi="Segoe UI"/>
            <w:color w:val="2A5885"/>
            <w:sz w:val="22"/>
            <w:szCs w:val="22"/>
          </w:rPr>
          <w:t>#Росреестр</w:t>
        </w:r>
      </w:hyperlink>
      <w:r w:rsidR="0024498E" w:rsidRPr="0024498E">
        <w:rPr>
          <w:rFonts w:ascii="Segoe UI" w:hAnsi="Segoe UI"/>
          <w:sz w:val="22"/>
          <w:szCs w:val="22"/>
          <w:highlight w:val="white"/>
        </w:rPr>
        <w:t> </w:t>
      </w:r>
      <w:hyperlink r:id="rId8" w:history="1">
        <w:r w:rsidR="0024498E" w:rsidRPr="0024498E">
          <w:rPr>
            <w:rStyle w:val="a9"/>
            <w:rFonts w:ascii="Segoe UI" w:hAnsi="Segoe UI"/>
            <w:color w:val="2A5885"/>
            <w:sz w:val="22"/>
            <w:szCs w:val="22"/>
          </w:rPr>
          <w:t>#</w:t>
        </w:r>
        <w:proofErr w:type="spellStart"/>
        <w:r w:rsidR="0024498E" w:rsidRPr="0024498E">
          <w:rPr>
            <w:rStyle w:val="a9"/>
            <w:rFonts w:ascii="Segoe UI" w:hAnsi="Segoe UI"/>
            <w:color w:val="2A5885"/>
            <w:sz w:val="22"/>
            <w:szCs w:val="22"/>
          </w:rPr>
          <w:t>РосреестрКарелии</w:t>
        </w:r>
        <w:proofErr w:type="spellEnd"/>
      </w:hyperlink>
    </w:p>
    <w:p w:rsidR="0024498E" w:rsidRPr="0024498E" w:rsidRDefault="0024498E" w:rsidP="0024498E">
      <w:pPr>
        <w:jc w:val="both"/>
        <w:rPr>
          <w:rFonts w:ascii="Segoe UI" w:hAnsi="Segoe UI"/>
          <w:b/>
          <w:sz w:val="22"/>
          <w:szCs w:val="22"/>
        </w:rPr>
      </w:pPr>
    </w:p>
    <w:p w:rsidR="00CD72A6" w:rsidRDefault="00CD72A6" w:rsidP="0024498E">
      <w:pPr>
        <w:autoSpaceDE w:val="0"/>
        <w:autoSpaceDN w:val="0"/>
        <w:adjustRightInd w:val="0"/>
        <w:jc w:val="both"/>
        <w:rPr>
          <w:rFonts w:ascii="Segoe UI" w:hAnsi="Segoe UI" w:cs="Segoe UI"/>
          <w:b/>
          <w:bCs/>
          <w:sz w:val="18"/>
          <w:szCs w:val="18"/>
        </w:rPr>
      </w:pPr>
    </w:p>
    <w:p w:rsidR="00ED5D5F" w:rsidRDefault="00ED5D5F" w:rsidP="0024498E">
      <w:pPr>
        <w:autoSpaceDE w:val="0"/>
        <w:autoSpaceDN w:val="0"/>
        <w:adjustRightInd w:val="0"/>
        <w:jc w:val="both"/>
        <w:rPr>
          <w:rFonts w:ascii="Segoe UI" w:hAnsi="Segoe UI" w:cs="Segoe UI"/>
          <w:b/>
          <w:bCs/>
          <w:sz w:val="18"/>
          <w:szCs w:val="18"/>
        </w:rPr>
      </w:pPr>
    </w:p>
    <w:p w:rsidR="00ED5D5F" w:rsidRDefault="00ED5D5F" w:rsidP="0024498E">
      <w:pPr>
        <w:autoSpaceDE w:val="0"/>
        <w:autoSpaceDN w:val="0"/>
        <w:adjustRightInd w:val="0"/>
        <w:jc w:val="both"/>
        <w:rPr>
          <w:rFonts w:ascii="Segoe UI" w:hAnsi="Segoe UI" w:cs="Segoe UI"/>
          <w:b/>
          <w:bCs/>
          <w:sz w:val="18"/>
          <w:szCs w:val="18"/>
        </w:rPr>
      </w:pPr>
    </w:p>
    <w:p w:rsidR="00ED5D5F" w:rsidRDefault="00ED5D5F" w:rsidP="0024498E">
      <w:pPr>
        <w:autoSpaceDE w:val="0"/>
        <w:autoSpaceDN w:val="0"/>
        <w:adjustRightInd w:val="0"/>
        <w:jc w:val="both"/>
        <w:rPr>
          <w:rFonts w:ascii="Segoe UI" w:hAnsi="Segoe UI" w:cs="Segoe UI"/>
          <w:b/>
          <w:bCs/>
          <w:sz w:val="18"/>
          <w:szCs w:val="18"/>
        </w:rPr>
      </w:pPr>
    </w:p>
    <w:p w:rsidR="0024498E" w:rsidRPr="009571F9" w:rsidRDefault="0024498E" w:rsidP="0024498E">
      <w:pPr>
        <w:autoSpaceDE w:val="0"/>
        <w:autoSpaceDN w:val="0"/>
        <w:adjustRightInd w:val="0"/>
        <w:jc w:val="both"/>
        <w:rPr>
          <w:rFonts w:ascii="Segoe UI" w:hAnsi="Segoe UI" w:cs="Segoe UI"/>
          <w:b/>
          <w:bCs/>
          <w:sz w:val="18"/>
          <w:szCs w:val="18"/>
        </w:rPr>
      </w:pPr>
      <w:r w:rsidRPr="009571F9">
        <w:rPr>
          <w:rFonts w:ascii="Segoe UI" w:hAnsi="Segoe UI" w:cs="Segoe UI"/>
          <w:b/>
          <w:bCs/>
          <w:sz w:val="18"/>
          <w:szCs w:val="18"/>
        </w:rPr>
        <w:t>Контакты для СМИ</w:t>
      </w:r>
    </w:p>
    <w:p w:rsidR="0024498E" w:rsidRPr="00C73DCB" w:rsidRDefault="0024498E" w:rsidP="0024498E">
      <w:pPr>
        <w:widowControl w:val="0"/>
        <w:shd w:val="clear" w:color="auto" w:fill="FFFFFF"/>
        <w:outlineLvl w:val="0"/>
        <w:rPr>
          <w:rFonts w:ascii="Segoe UI" w:eastAsia="Calibri" w:hAnsi="Segoe UI" w:cs="Segoe UI"/>
          <w:sz w:val="18"/>
          <w:szCs w:val="18"/>
        </w:rPr>
      </w:pPr>
      <w:r>
        <w:rPr>
          <w:rFonts w:ascii="Segoe UI" w:eastAsia="Calibri" w:hAnsi="Segoe UI" w:cs="Segoe UI"/>
          <w:sz w:val="18"/>
          <w:szCs w:val="18"/>
        </w:rPr>
        <w:t>П</w:t>
      </w:r>
      <w:r w:rsidRPr="00C73DCB">
        <w:rPr>
          <w:rFonts w:ascii="Segoe UI" w:eastAsia="Calibri" w:hAnsi="Segoe UI" w:cs="Segoe UI"/>
          <w:sz w:val="18"/>
          <w:szCs w:val="18"/>
        </w:rPr>
        <w:t>ресс-служб</w:t>
      </w:r>
      <w:r>
        <w:rPr>
          <w:rFonts w:ascii="Segoe UI" w:eastAsia="Calibri" w:hAnsi="Segoe UI" w:cs="Segoe UI"/>
          <w:sz w:val="18"/>
          <w:szCs w:val="18"/>
        </w:rPr>
        <w:t xml:space="preserve">а </w:t>
      </w:r>
      <w:r w:rsidRPr="00C73DCB">
        <w:rPr>
          <w:rFonts w:ascii="Segoe UI" w:eastAsia="Calibri" w:hAnsi="Segoe UI" w:cs="Segoe UI"/>
          <w:sz w:val="18"/>
          <w:szCs w:val="18"/>
        </w:rPr>
        <w:t>Управления Росреестра по Республике Карелия</w:t>
      </w:r>
    </w:p>
    <w:p w:rsidR="0024498E" w:rsidRDefault="0024498E" w:rsidP="0024498E">
      <w:pPr>
        <w:autoSpaceDE w:val="0"/>
      </w:pPr>
      <w:r>
        <w:rPr>
          <w:rFonts w:ascii="Segoe UI" w:hAnsi="Segoe UI" w:cs="Segoe UI"/>
          <w:sz w:val="18"/>
          <w:szCs w:val="18"/>
        </w:rPr>
        <w:t>8 (8142) 76 46 06</w:t>
      </w:r>
    </w:p>
    <w:p w:rsidR="00CD72A6" w:rsidRDefault="00E56157" w:rsidP="0024498E">
      <w:pPr>
        <w:autoSpaceDE w:val="0"/>
      </w:pPr>
      <w:hyperlink r:id="rId9" w:history="1">
        <w:r w:rsidR="0024498E" w:rsidRPr="00100261">
          <w:rPr>
            <w:rStyle w:val="a9"/>
            <w:rFonts w:ascii="Segoe UI" w:hAnsi="Segoe UI" w:cs="Segoe UI"/>
            <w:sz w:val="18"/>
            <w:szCs w:val="18"/>
          </w:rPr>
          <w:t>n.teplova@rosreg.karelia.ru</w:t>
        </w:r>
      </w:hyperlink>
    </w:p>
    <w:p w:rsidR="0024498E" w:rsidRPr="0024498E" w:rsidRDefault="0024498E" w:rsidP="0024498E">
      <w:pPr>
        <w:autoSpaceDE w:val="0"/>
        <w:rPr>
          <w:rFonts w:ascii="Segoe UI" w:hAnsi="Segoe UI" w:cs="Segoe UI"/>
          <w:b/>
          <w:szCs w:val="24"/>
        </w:rPr>
      </w:pPr>
      <w:r>
        <w:rPr>
          <w:rFonts w:ascii="Segoe UI" w:hAnsi="Segoe UI" w:cs="Segoe UI"/>
          <w:sz w:val="18"/>
          <w:szCs w:val="18"/>
        </w:rPr>
        <w:t xml:space="preserve">185910, г. Петрозаводск, ул. </w:t>
      </w:r>
      <w:proofErr w:type="gramStart"/>
      <w:r>
        <w:rPr>
          <w:rFonts w:ascii="Segoe UI" w:hAnsi="Segoe UI" w:cs="Segoe UI"/>
          <w:sz w:val="18"/>
          <w:szCs w:val="18"/>
        </w:rPr>
        <w:t>Красная</w:t>
      </w:r>
      <w:proofErr w:type="gramEnd"/>
      <w:r>
        <w:rPr>
          <w:rFonts w:ascii="Segoe UI" w:hAnsi="Segoe UI" w:cs="Segoe UI"/>
          <w:sz w:val="18"/>
          <w:szCs w:val="18"/>
        </w:rPr>
        <w:t>, д. 31</w:t>
      </w:r>
    </w:p>
    <w:sectPr w:rsidR="0024498E" w:rsidRPr="0024498E" w:rsidSect="00A25014">
      <w:headerReference w:type="default" r:id="rId10"/>
      <w:pgSz w:w="11906" w:h="16838"/>
      <w:pgMar w:top="1134" w:right="851" w:bottom="1134" w:left="1701" w:header="567"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AFD" w:rsidRDefault="00257AFD" w:rsidP="00CB5FB6">
      <w:r>
        <w:separator/>
      </w:r>
    </w:p>
  </w:endnote>
  <w:endnote w:type="continuationSeparator" w:id="0">
    <w:p w:rsidR="00257AFD" w:rsidRDefault="00257AFD" w:rsidP="00CB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AFD" w:rsidRDefault="00257AFD" w:rsidP="00CB5FB6">
      <w:r>
        <w:separator/>
      </w:r>
    </w:p>
  </w:footnote>
  <w:footnote w:type="continuationSeparator" w:id="0">
    <w:p w:rsidR="00257AFD" w:rsidRDefault="00257AFD" w:rsidP="00CB5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B6" w:rsidRDefault="00107BAE">
    <w:pPr>
      <w:rPr>
        <w:rFonts w:ascii="Segoe UI" w:hAnsi="Segoe UI"/>
        <w:b/>
        <w:sz w:val="32"/>
      </w:rPr>
    </w:pPr>
    <w:r>
      <w:rPr>
        <w:rFonts w:ascii="Segoe UI" w:hAnsi="Segoe UI"/>
        <w:b/>
        <w:noProof/>
        <w:sz w:val="36"/>
      </w:rPr>
      <w:drawing>
        <wp:inline distT="0" distB="0" distL="0" distR="0">
          <wp:extent cx="3305175" cy="11811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rcRect/>
                  <a:stretch/>
                </pic:blipFill>
                <pic:spPr>
                  <a:xfrm>
                    <a:off x="0" y="0"/>
                    <a:ext cx="3305175" cy="1181100"/>
                  </a:xfrm>
                  <a:prstGeom prst="rect">
                    <a:avLst/>
                  </a:prstGeom>
                </pic:spPr>
              </pic:pic>
            </a:graphicData>
          </a:graphic>
        </wp:inline>
      </w:drawing>
    </w:r>
    <w:r>
      <w:rPr>
        <w:rFonts w:ascii="Segoe UI" w:hAnsi="Segoe UI"/>
        <w:b/>
        <w:sz w:val="36"/>
      </w:rPr>
      <w:tab/>
    </w:r>
    <w:r>
      <w:rPr>
        <w:rFonts w:ascii="Segoe UI" w:hAnsi="Segoe UI"/>
        <w:b/>
        <w:sz w:val="36"/>
      </w:rPr>
      <w:tab/>
    </w:r>
    <w:r>
      <w:rPr>
        <w:rFonts w:ascii="Segoe UI" w:hAnsi="Segoe UI"/>
        <w:b/>
        <w:sz w:val="36"/>
      </w:rPr>
      <w:tab/>
    </w:r>
    <w:r>
      <w:rPr>
        <w:rFonts w:ascii="Segoe UI" w:hAnsi="Segoe UI"/>
        <w:b/>
        <w:sz w:val="32"/>
      </w:rPr>
      <w:t>ПРЕСС-РЕЛИЗ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0666"/>
    <w:multiLevelType w:val="hybridMultilevel"/>
    <w:tmpl w:val="3AC8876E"/>
    <w:lvl w:ilvl="0" w:tplc="D7AC6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864066"/>
    <w:multiLevelType w:val="hybridMultilevel"/>
    <w:tmpl w:val="21726A80"/>
    <w:lvl w:ilvl="0" w:tplc="15DA9CC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B5FB6"/>
    <w:rsid w:val="00010A60"/>
    <w:rsid w:val="00013185"/>
    <w:rsid w:val="00040684"/>
    <w:rsid w:val="00041202"/>
    <w:rsid w:val="00061D64"/>
    <w:rsid w:val="00063253"/>
    <w:rsid w:val="00071340"/>
    <w:rsid w:val="00074F25"/>
    <w:rsid w:val="000A3197"/>
    <w:rsid w:val="000A4DE2"/>
    <w:rsid w:val="000B3416"/>
    <w:rsid w:val="000F624E"/>
    <w:rsid w:val="001037E8"/>
    <w:rsid w:val="00103F92"/>
    <w:rsid w:val="00107BAE"/>
    <w:rsid w:val="001102EA"/>
    <w:rsid w:val="00121520"/>
    <w:rsid w:val="001257C3"/>
    <w:rsid w:val="00132361"/>
    <w:rsid w:val="00135A69"/>
    <w:rsid w:val="001379FA"/>
    <w:rsid w:val="00140400"/>
    <w:rsid w:val="00143B3A"/>
    <w:rsid w:val="00160821"/>
    <w:rsid w:val="001622CC"/>
    <w:rsid w:val="00163BB8"/>
    <w:rsid w:val="00176984"/>
    <w:rsid w:val="001934D2"/>
    <w:rsid w:val="00193D61"/>
    <w:rsid w:val="00195BCA"/>
    <w:rsid w:val="001A3B5A"/>
    <w:rsid w:val="001C509A"/>
    <w:rsid w:val="001D6B2A"/>
    <w:rsid w:val="001D6E21"/>
    <w:rsid w:val="002208DB"/>
    <w:rsid w:val="00224021"/>
    <w:rsid w:val="00225C95"/>
    <w:rsid w:val="0024498E"/>
    <w:rsid w:val="00257AFD"/>
    <w:rsid w:val="002707BB"/>
    <w:rsid w:val="002711E4"/>
    <w:rsid w:val="00285D18"/>
    <w:rsid w:val="00294995"/>
    <w:rsid w:val="002A7240"/>
    <w:rsid w:val="002B7DFD"/>
    <w:rsid w:val="002C41F7"/>
    <w:rsid w:val="002F1444"/>
    <w:rsid w:val="003218C2"/>
    <w:rsid w:val="0032422D"/>
    <w:rsid w:val="003302E1"/>
    <w:rsid w:val="00332941"/>
    <w:rsid w:val="00350AAA"/>
    <w:rsid w:val="00353A9B"/>
    <w:rsid w:val="00354D76"/>
    <w:rsid w:val="0037662F"/>
    <w:rsid w:val="003813F8"/>
    <w:rsid w:val="00395166"/>
    <w:rsid w:val="003D4A01"/>
    <w:rsid w:val="003D7DF8"/>
    <w:rsid w:val="003E4765"/>
    <w:rsid w:val="003F0A80"/>
    <w:rsid w:val="003F24A5"/>
    <w:rsid w:val="00403801"/>
    <w:rsid w:val="004200C8"/>
    <w:rsid w:val="0044228F"/>
    <w:rsid w:val="004500FD"/>
    <w:rsid w:val="004673AD"/>
    <w:rsid w:val="00483127"/>
    <w:rsid w:val="00487409"/>
    <w:rsid w:val="004B117B"/>
    <w:rsid w:val="004C1A90"/>
    <w:rsid w:val="004E2202"/>
    <w:rsid w:val="00501719"/>
    <w:rsid w:val="00503208"/>
    <w:rsid w:val="005116EA"/>
    <w:rsid w:val="00535578"/>
    <w:rsid w:val="00536AE4"/>
    <w:rsid w:val="005407FC"/>
    <w:rsid w:val="00565FCE"/>
    <w:rsid w:val="00577299"/>
    <w:rsid w:val="00586D02"/>
    <w:rsid w:val="005D0A9E"/>
    <w:rsid w:val="005D0DA3"/>
    <w:rsid w:val="005E2517"/>
    <w:rsid w:val="005F6B13"/>
    <w:rsid w:val="00601191"/>
    <w:rsid w:val="00635E2C"/>
    <w:rsid w:val="00644CCC"/>
    <w:rsid w:val="00646B3C"/>
    <w:rsid w:val="00652007"/>
    <w:rsid w:val="00696060"/>
    <w:rsid w:val="006A3CD3"/>
    <w:rsid w:val="006B2CF8"/>
    <w:rsid w:val="006D5381"/>
    <w:rsid w:val="006E180D"/>
    <w:rsid w:val="006F30F4"/>
    <w:rsid w:val="007119BF"/>
    <w:rsid w:val="00713D51"/>
    <w:rsid w:val="00714949"/>
    <w:rsid w:val="0075467C"/>
    <w:rsid w:val="0076481A"/>
    <w:rsid w:val="007654CC"/>
    <w:rsid w:val="00780D1A"/>
    <w:rsid w:val="00790FFD"/>
    <w:rsid w:val="00792595"/>
    <w:rsid w:val="00797FCC"/>
    <w:rsid w:val="007A453D"/>
    <w:rsid w:val="007B155B"/>
    <w:rsid w:val="007B7758"/>
    <w:rsid w:val="007D394B"/>
    <w:rsid w:val="007D46CB"/>
    <w:rsid w:val="007F44E1"/>
    <w:rsid w:val="00800113"/>
    <w:rsid w:val="00802640"/>
    <w:rsid w:val="0080665D"/>
    <w:rsid w:val="00821A20"/>
    <w:rsid w:val="00832444"/>
    <w:rsid w:val="00845814"/>
    <w:rsid w:val="00852330"/>
    <w:rsid w:val="00857C2D"/>
    <w:rsid w:val="008726D1"/>
    <w:rsid w:val="008753B2"/>
    <w:rsid w:val="00882326"/>
    <w:rsid w:val="00886C9E"/>
    <w:rsid w:val="008B3E86"/>
    <w:rsid w:val="008D4C3A"/>
    <w:rsid w:val="00920237"/>
    <w:rsid w:val="0093213E"/>
    <w:rsid w:val="00932AF0"/>
    <w:rsid w:val="00960A10"/>
    <w:rsid w:val="00967AC1"/>
    <w:rsid w:val="0097343D"/>
    <w:rsid w:val="00987BAC"/>
    <w:rsid w:val="009B6D86"/>
    <w:rsid w:val="009C7007"/>
    <w:rsid w:val="009E6FFB"/>
    <w:rsid w:val="00A07D18"/>
    <w:rsid w:val="00A11BEB"/>
    <w:rsid w:val="00A25014"/>
    <w:rsid w:val="00A271BE"/>
    <w:rsid w:val="00A27A1B"/>
    <w:rsid w:val="00A27CAA"/>
    <w:rsid w:val="00A33D12"/>
    <w:rsid w:val="00A34A68"/>
    <w:rsid w:val="00A410F7"/>
    <w:rsid w:val="00A428E5"/>
    <w:rsid w:val="00A42B0A"/>
    <w:rsid w:val="00A442B7"/>
    <w:rsid w:val="00A503AF"/>
    <w:rsid w:val="00A53442"/>
    <w:rsid w:val="00A714F9"/>
    <w:rsid w:val="00AC4E63"/>
    <w:rsid w:val="00AC5D8F"/>
    <w:rsid w:val="00AD6289"/>
    <w:rsid w:val="00AF4340"/>
    <w:rsid w:val="00B0116B"/>
    <w:rsid w:val="00B14609"/>
    <w:rsid w:val="00B14CBE"/>
    <w:rsid w:val="00B50014"/>
    <w:rsid w:val="00B52BE6"/>
    <w:rsid w:val="00B71105"/>
    <w:rsid w:val="00B730D7"/>
    <w:rsid w:val="00B77829"/>
    <w:rsid w:val="00B81F46"/>
    <w:rsid w:val="00B87F74"/>
    <w:rsid w:val="00B90A04"/>
    <w:rsid w:val="00B92DF0"/>
    <w:rsid w:val="00BB72D6"/>
    <w:rsid w:val="00BC26C3"/>
    <w:rsid w:val="00BC2914"/>
    <w:rsid w:val="00BD46E6"/>
    <w:rsid w:val="00BE38BE"/>
    <w:rsid w:val="00BE3E65"/>
    <w:rsid w:val="00BF7DC4"/>
    <w:rsid w:val="00C021E4"/>
    <w:rsid w:val="00C0380A"/>
    <w:rsid w:val="00C22F18"/>
    <w:rsid w:val="00C3054C"/>
    <w:rsid w:val="00C33778"/>
    <w:rsid w:val="00C4390E"/>
    <w:rsid w:val="00C4545D"/>
    <w:rsid w:val="00C54845"/>
    <w:rsid w:val="00C7594D"/>
    <w:rsid w:val="00CA29FF"/>
    <w:rsid w:val="00CA4978"/>
    <w:rsid w:val="00CA6DF2"/>
    <w:rsid w:val="00CB5FB6"/>
    <w:rsid w:val="00CC083E"/>
    <w:rsid w:val="00CC1CBF"/>
    <w:rsid w:val="00CD3D9B"/>
    <w:rsid w:val="00CD72A6"/>
    <w:rsid w:val="00CF14ED"/>
    <w:rsid w:val="00D10559"/>
    <w:rsid w:val="00D26857"/>
    <w:rsid w:val="00D34318"/>
    <w:rsid w:val="00D37D86"/>
    <w:rsid w:val="00D64337"/>
    <w:rsid w:val="00D95153"/>
    <w:rsid w:val="00DC64B0"/>
    <w:rsid w:val="00DD7D63"/>
    <w:rsid w:val="00E40C56"/>
    <w:rsid w:val="00E46012"/>
    <w:rsid w:val="00E56157"/>
    <w:rsid w:val="00E73030"/>
    <w:rsid w:val="00E92114"/>
    <w:rsid w:val="00EA29B5"/>
    <w:rsid w:val="00EA5248"/>
    <w:rsid w:val="00EB7170"/>
    <w:rsid w:val="00ED5D5F"/>
    <w:rsid w:val="00EF1976"/>
    <w:rsid w:val="00F00B64"/>
    <w:rsid w:val="00F162F7"/>
    <w:rsid w:val="00F16896"/>
    <w:rsid w:val="00F169FB"/>
    <w:rsid w:val="00F321BF"/>
    <w:rsid w:val="00F3246E"/>
    <w:rsid w:val="00F40AA5"/>
    <w:rsid w:val="00F55BD4"/>
    <w:rsid w:val="00F577E3"/>
    <w:rsid w:val="00F70716"/>
    <w:rsid w:val="00F83E5F"/>
    <w:rsid w:val="00F86743"/>
    <w:rsid w:val="00F97D7E"/>
    <w:rsid w:val="00FA1B5E"/>
    <w:rsid w:val="00FB0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B5FB6"/>
    <w:rPr>
      <w:rFonts w:ascii="Times New Roman" w:hAnsi="Times New Roman"/>
      <w:sz w:val="24"/>
    </w:rPr>
  </w:style>
  <w:style w:type="paragraph" w:styleId="10">
    <w:name w:val="heading 1"/>
    <w:basedOn w:val="a"/>
    <w:link w:val="11"/>
    <w:uiPriority w:val="9"/>
    <w:qFormat/>
    <w:rsid w:val="00CB5FB6"/>
    <w:pPr>
      <w:spacing w:beforeAutospacing="1" w:afterAutospacing="1"/>
      <w:outlineLvl w:val="0"/>
    </w:pPr>
    <w:rPr>
      <w:b/>
      <w:sz w:val="48"/>
    </w:rPr>
  </w:style>
  <w:style w:type="paragraph" w:styleId="2">
    <w:name w:val="heading 2"/>
    <w:next w:val="a"/>
    <w:link w:val="20"/>
    <w:uiPriority w:val="9"/>
    <w:qFormat/>
    <w:rsid w:val="00CB5FB6"/>
    <w:pPr>
      <w:spacing w:before="120" w:after="120"/>
      <w:outlineLvl w:val="1"/>
    </w:pPr>
    <w:rPr>
      <w:rFonts w:ascii="XO Thames" w:hAnsi="XO Thames"/>
      <w:b/>
      <w:color w:val="00A0FF"/>
      <w:sz w:val="26"/>
    </w:rPr>
  </w:style>
  <w:style w:type="paragraph" w:styleId="3">
    <w:name w:val="heading 3"/>
    <w:next w:val="a"/>
    <w:link w:val="30"/>
    <w:uiPriority w:val="9"/>
    <w:qFormat/>
    <w:rsid w:val="00CB5FB6"/>
    <w:pPr>
      <w:outlineLvl w:val="2"/>
    </w:pPr>
    <w:rPr>
      <w:rFonts w:ascii="XO Thames" w:hAnsi="XO Thames"/>
      <w:b/>
      <w:i/>
    </w:rPr>
  </w:style>
  <w:style w:type="paragraph" w:styleId="4">
    <w:name w:val="heading 4"/>
    <w:next w:val="a"/>
    <w:link w:val="40"/>
    <w:uiPriority w:val="9"/>
    <w:qFormat/>
    <w:rsid w:val="00CB5FB6"/>
    <w:pPr>
      <w:spacing w:before="120" w:after="120"/>
      <w:outlineLvl w:val="3"/>
    </w:pPr>
    <w:rPr>
      <w:rFonts w:ascii="XO Thames" w:hAnsi="XO Thames"/>
      <w:b/>
      <w:color w:val="595959"/>
      <w:sz w:val="26"/>
    </w:rPr>
  </w:style>
  <w:style w:type="paragraph" w:styleId="5">
    <w:name w:val="heading 5"/>
    <w:next w:val="a"/>
    <w:link w:val="50"/>
    <w:uiPriority w:val="9"/>
    <w:qFormat/>
    <w:rsid w:val="00CB5FB6"/>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B5FB6"/>
    <w:rPr>
      <w:rFonts w:ascii="Times New Roman" w:hAnsi="Times New Roman"/>
      <w:sz w:val="24"/>
    </w:rPr>
  </w:style>
  <w:style w:type="paragraph" w:styleId="21">
    <w:name w:val="toc 2"/>
    <w:next w:val="a"/>
    <w:link w:val="22"/>
    <w:uiPriority w:val="39"/>
    <w:rsid w:val="00CB5FB6"/>
    <w:pPr>
      <w:ind w:left="200"/>
    </w:pPr>
  </w:style>
  <w:style w:type="character" w:customStyle="1" w:styleId="22">
    <w:name w:val="Оглавление 2 Знак"/>
    <w:link w:val="21"/>
    <w:rsid w:val="00CB5FB6"/>
  </w:style>
  <w:style w:type="paragraph" w:styleId="41">
    <w:name w:val="toc 4"/>
    <w:next w:val="a"/>
    <w:link w:val="42"/>
    <w:uiPriority w:val="39"/>
    <w:rsid w:val="00CB5FB6"/>
    <w:pPr>
      <w:ind w:left="600"/>
    </w:pPr>
  </w:style>
  <w:style w:type="character" w:customStyle="1" w:styleId="42">
    <w:name w:val="Оглавление 4 Знак"/>
    <w:link w:val="41"/>
    <w:rsid w:val="00CB5FB6"/>
  </w:style>
  <w:style w:type="paragraph" w:styleId="6">
    <w:name w:val="toc 6"/>
    <w:next w:val="a"/>
    <w:link w:val="60"/>
    <w:uiPriority w:val="39"/>
    <w:rsid w:val="00CB5FB6"/>
    <w:pPr>
      <w:ind w:left="1000"/>
    </w:pPr>
  </w:style>
  <w:style w:type="character" w:customStyle="1" w:styleId="60">
    <w:name w:val="Оглавление 6 Знак"/>
    <w:link w:val="6"/>
    <w:rsid w:val="00CB5FB6"/>
  </w:style>
  <w:style w:type="paragraph" w:styleId="7">
    <w:name w:val="toc 7"/>
    <w:next w:val="a"/>
    <w:link w:val="70"/>
    <w:uiPriority w:val="39"/>
    <w:rsid w:val="00CB5FB6"/>
    <w:pPr>
      <w:ind w:left="1200"/>
    </w:pPr>
  </w:style>
  <w:style w:type="character" w:customStyle="1" w:styleId="70">
    <w:name w:val="Оглавление 7 Знак"/>
    <w:link w:val="7"/>
    <w:rsid w:val="00CB5FB6"/>
  </w:style>
  <w:style w:type="character" w:customStyle="1" w:styleId="30">
    <w:name w:val="Заголовок 3 Знак"/>
    <w:link w:val="3"/>
    <w:rsid w:val="00CB5FB6"/>
    <w:rPr>
      <w:rFonts w:ascii="XO Thames" w:hAnsi="XO Thames"/>
      <w:b/>
      <w:i/>
      <w:color w:val="000000"/>
    </w:rPr>
  </w:style>
  <w:style w:type="paragraph" w:customStyle="1" w:styleId="articledecorationfirst">
    <w:name w:val="article_decoration_first"/>
    <w:basedOn w:val="a"/>
    <w:link w:val="articledecorationfirst0"/>
    <w:rsid w:val="00CB5FB6"/>
    <w:pPr>
      <w:spacing w:beforeAutospacing="1" w:afterAutospacing="1"/>
    </w:pPr>
  </w:style>
  <w:style w:type="character" w:customStyle="1" w:styleId="articledecorationfirst0">
    <w:name w:val="article_decoration_first"/>
    <w:basedOn w:val="1"/>
    <w:link w:val="articledecorationfirst"/>
    <w:rsid w:val="00CB5FB6"/>
  </w:style>
  <w:style w:type="paragraph" w:customStyle="1" w:styleId="12">
    <w:name w:val="Строгий1"/>
    <w:basedOn w:val="13"/>
    <w:link w:val="a3"/>
    <w:rsid w:val="00CB5FB6"/>
    <w:rPr>
      <w:b/>
    </w:rPr>
  </w:style>
  <w:style w:type="character" w:styleId="a3">
    <w:name w:val="Strong"/>
    <w:basedOn w:val="a0"/>
    <w:link w:val="12"/>
    <w:rsid w:val="00CB5FB6"/>
    <w:rPr>
      <w:b/>
    </w:rPr>
  </w:style>
  <w:style w:type="paragraph" w:styleId="a4">
    <w:name w:val="Balloon Text"/>
    <w:basedOn w:val="a"/>
    <w:link w:val="a5"/>
    <w:rsid w:val="00CB5FB6"/>
    <w:rPr>
      <w:rFonts w:ascii="Tahoma" w:hAnsi="Tahoma"/>
      <w:sz w:val="16"/>
    </w:rPr>
  </w:style>
  <w:style w:type="character" w:customStyle="1" w:styleId="a5">
    <w:name w:val="Текст выноски Знак"/>
    <w:basedOn w:val="1"/>
    <w:link w:val="a4"/>
    <w:rsid w:val="00CB5FB6"/>
    <w:rPr>
      <w:rFonts w:ascii="Tahoma" w:hAnsi="Tahoma"/>
      <w:sz w:val="16"/>
    </w:rPr>
  </w:style>
  <w:style w:type="paragraph" w:customStyle="1" w:styleId="ConsPlusNormal">
    <w:name w:val="ConsPlusNormal"/>
    <w:link w:val="ConsPlusNormal0"/>
    <w:rsid w:val="00CB5FB6"/>
    <w:pPr>
      <w:ind w:firstLine="720"/>
    </w:pPr>
    <w:rPr>
      <w:rFonts w:ascii="Arial" w:hAnsi="Arial"/>
    </w:rPr>
  </w:style>
  <w:style w:type="character" w:customStyle="1" w:styleId="ConsPlusNormal0">
    <w:name w:val="ConsPlusNormal"/>
    <w:link w:val="ConsPlusNormal"/>
    <w:rsid w:val="00CB5FB6"/>
    <w:rPr>
      <w:rFonts w:ascii="Arial" w:hAnsi="Arial"/>
    </w:rPr>
  </w:style>
  <w:style w:type="paragraph" w:styleId="31">
    <w:name w:val="toc 3"/>
    <w:next w:val="a"/>
    <w:link w:val="32"/>
    <w:uiPriority w:val="39"/>
    <w:rsid w:val="00CB5FB6"/>
    <w:pPr>
      <w:ind w:left="400"/>
    </w:pPr>
  </w:style>
  <w:style w:type="character" w:customStyle="1" w:styleId="32">
    <w:name w:val="Оглавление 3 Знак"/>
    <w:link w:val="31"/>
    <w:rsid w:val="00CB5FB6"/>
  </w:style>
  <w:style w:type="paragraph" w:customStyle="1" w:styleId="14">
    <w:name w:val="Просмотренная гиперссылка1"/>
    <w:basedOn w:val="13"/>
    <w:link w:val="a6"/>
    <w:rsid w:val="00CB5FB6"/>
    <w:rPr>
      <w:color w:val="800080"/>
      <w:u w:val="single"/>
    </w:rPr>
  </w:style>
  <w:style w:type="character" w:styleId="a6">
    <w:name w:val="FollowedHyperlink"/>
    <w:basedOn w:val="a0"/>
    <w:link w:val="14"/>
    <w:rsid w:val="00CB5FB6"/>
    <w:rPr>
      <w:color w:val="800080"/>
      <w:u w:val="single"/>
    </w:rPr>
  </w:style>
  <w:style w:type="character" w:customStyle="1" w:styleId="50">
    <w:name w:val="Заголовок 5 Знак"/>
    <w:link w:val="5"/>
    <w:rsid w:val="00CB5FB6"/>
    <w:rPr>
      <w:rFonts w:ascii="XO Thames" w:hAnsi="XO Thames"/>
      <w:b/>
      <w:color w:val="000000"/>
      <w:sz w:val="22"/>
    </w:rPr>
  </w:style>
  <w:style w:type="character" w:customStyle="1" w:styleId="11">
    <w:name w:val="Заголовок 1 Знак"/>
    <w:basedOn w:val="1"/>
    <w:link w:val="10"/>
    <w:rsid w:val="00CB5FB6"/>
    <w:rPr>
      <w:b/>
      <w:sz w:val="48"/>
    </w:rPr>
  </w:style>
  <w:style w:type="paragraph" w:styleId="a7">
    <w:name w:val="No Spacing"/>
    <w:link w:val="a8"/>
    <w:rsid w:val="00CB5FB6"/>
    <w:rPr>
      <w:sz w:val="22"/>
    </w:rPr>
  </w:style>
  <w:style w:type="character" w:customStyle="1" w:styleId="a8">
    <w:name w:val="Без интервала Знак"/>
    <w:link w:val="a7"/>
    <w:rsid w:val="00CB5FB6"/>
    <w:rPr>
      <w:sz w:val="22"/>
    </w:rPr>
  </w:style>
  <w:style w:type="paragraph" w:customStyle="1" w:styleId="15">
    <w:name w:val="Гиперссылка1"/>
    <w:link w:val="a9"/>
    <w:rsid w:val="00CB5FB6"/>
    <w:rPr>
      <w:color w:val="0000FF"/>
      <w:u w:val="single"/>
    </w:rPr>
  </w:style>
  <w:style w:type="character" w:styleId="a9">
    <w:name w:val="Hyperlink"/>
    <w:link w:val="15"/>
    <w:uiPriority w:val="99"/>
    <w:rsid w:val="00CB5FB6"/>
    <w:rPr>
      <w:color w:val="0000FF"/>
      <w:u w:val="single"/>
    </w:rPr>
  </w:style>
  <w:style w:type="paragraph" w:customStyle="1" w:styleId="Footnote">
    <w:name w:val="Footnote"/>
    <w:basedOn w:val="a"/>
    <w:link w:val="Footnote0"/>
    <w:rsid w:val="00CB5FB6"/>
    <w:rPr>
      <w:sz w:val="20"/>
    </w:rPr>
  </w:style>
  <w:style w:type="character" w:customStyle="1" w:styleId="Footnote0">
    <w:name w:val="Footnote"/>
    <w:basedOn w:val="1"/>
    <w:link w:val="Footnote"/>
    <w:rsid w:val="00CB5FB6"/>
    <w:rPr>
      <w:sz w:val="20"/>
    </w:rPr>
  </w:style>
  <w:style w:type="paragraph" w:styleId="16">
    <w:name w:val="toc 1"/>
    <w:next w:val="a"/>
    <w:link w:val="17"/>
    <w:uiPriority w:val="39"/>
    <w:rsid w:val="00CB5FB6"/>
    <w:rPr>
      <w:rFonts w:ascii="XO Thames" w:hAnsi="XO Thames"/>
      <w:b/>
    </w:rPr>
  </w:style>
  <w:style w:type="character" w:customStyle="1" w:styleId="17">
    <w:name w:val="Оглавление 1 Знак"/>
    <w:link w:val="16"/>
    <w:rsid w:val="00CB5FB6"/>
    <w:rPr>
      <w:rFonts w:ascii="XO Thames" w:hAnsi="XO Thames"/>
      <w:b/>
    </w:rPr>
  </w:style>
  <w:style w:type="paragraph" w:customStyle="1" w:styleId="HeaderandFooter">
    <w:name w:val="Header and Footer"/>
    <w:link w:val="HeaderandFooter0"/>
    <w:rsid w:val="00CB5FB6"/>
    <w:pPr>
      <w:spacing w:line="360" w:lineRule="auto"/>
    </w:pPr>
    <w:rPr>
      <w:rFonts w:ascii="XO Thames" w:hAnsi="XO Thames"/>
    </w:rPr>
  </w:style>
  <w:style w:type="character" w:customStyle="1" w:styleId="HeaderandFooter0">
    <w:name w:val="Header and Footer"/>
    <w:link w:val="HeaderandFooter"/>
    <w:rsid w:val="00CB5FB6"/>
    <w:rPr>
      <w:rFonts w:ascii="XO Thames" w:hAnsi="XO Thames"/>
      <w:sz w:val="20"/>
    </w:rPr>
  </w:style>
  <w:style w:type="paragraph" w:styleId="aa">
    <w:name w:val="header"/>
    <w:basedOn w:val="a"/>
    <w:link w:val="ab"/>
    <w:rsid w:val="00CB5FB6"/>
    <w:pPr>
      <w:tabs>
        <w:tab w:val="center" w:pos="4677"/>
        <w:tab w:val="right" w:pos="9355"/>
      </w:tabs>
    </w:pPr>
    <w:rPr>
      <w:rFonts w:ascii="Calibri" w:hAnsi="Calibri"/>
      <w:sz w:val="22"/>
    </w:rPr>
  </w:style>
  <w:style w:type="character" w:customStyle="1" w:styleId="ab">
    <w:name w:val="Верхний колонтитул Знак"/>
    <w:basedOn w:val="1"/>
    <w:link w:val="aa"/>
    <w:rsid w:val="00CB5FB6"/>
    <w:rPr>
      <w:rFonts w:ascii="Calibri" w:hAnsi="Calibri"/>
      <w:sz w:val="22"/>
    </w:rPr>
  </w:style>
  <w:style w:type="paragraph" w:styleId="9">
    <w:name w:val="toc 9"/>
    <w:next w:val="a"/>
    <w:link w:val="90"/>
    <w:uiPriority w:val="39"/>
    <w:rsid w:val="00CB5FB6"/>
    <w:pPr>
      <w:ind w:left="1600"/>
    </w:pPr>
  </w:style>
  <w:style w:type="character" w:customStyle="1" w:styleId="90">
    <w:name w:val="Оглавление 9 Знак"/>
    <w:link w:val="9"/>
    <w:rsid w:val="00CB5FB6"/>
  </w:style>
  <w:style w:type="paragraph" w:styleId="ac">
    <w:name w:val="Normal (Web)"/>
    <w:basedOn w:val="a"/>
    <w:link w:val="ad"/>
    <w:rsid w:val="00CB5FB6"/>
    <w:pPr>
      <w:spacing w:beforeAutospacing="1" w:afterAutospacing="1"/>
    </w:pPr>
  </w:style>
  <w:style w:type="character" w:customStyle="1" w:styleId="ad">
    <w:name w:val="Обычный (веб) Знак"/>
    <w:basedOn w:val="1"/>
    <w:link w:val="ac"/>
    <w:rsid w:val="00CB5FB6"/>
  </w:style>
  <w:style w:type="paragraph" w:styleId="8">
    <w:name w:val="toc 8"/>
    <w:next w:val="a"/>
    <w:link w:val="80"/>
    <w:uiPriority w:val="39"/>
    <w:rsid w:val="00CB5FB6"/>
    <w:pPr>
      <w:ind w:left="1400"/>
    </w:pPr>
  </w:style>
  <w:style w:type="character" w:customStyle="1" w:styleId="80">
    <w:name w:val="Оглавление 8 Знак"/>
    <w:link w:val="8"/>
    <w:rsid w:val="00CB5FB6"/>
  </w:style>
  <w:style w:type="paragraph" w:customStyle="1" w:styleId="13">
    <w:name w:val="Основной шрифт абзаца1"/>
    <w:link w:val="ae"/>
    <w:rsid w:val="00CB5FB6"/>
  </w:style>
  <w:style w:type="paragraph" w:styleId="ae">
    <w:name w:val="List Paragraph"/>
    <w:basedOn w:val="a"/>
    <w:link w:val="af"/>
    <w:uiPriority w:val="34"/>
    <w:qFormat/>
    <w:rsid w:val="00CB5FB6"/>
    <w:pPr>
      <w:ind w:left="720"/>
      <w:contextualSpacing/>
    </w:pPr>
  </w:style>
  <w:style w:type="character" w:customStyle="1" w:styleId="af">
    <w:name w:val="Абзац списка Знак"/>
    <w:basedOn w:val="1"/>
    <w:link w:val="ae"/>
    <w:rsid w:val="00CB5FB6"/>
  </w:style>
  <w:style w:type="paragraph" w:styleId="51">
    <w:name w:val="toc 5"/>
    <w:next w:val="a"/>
    <w:link w:val="52"/>
    <w:uiPriority w:val="39"/>
    <w:rsid w:val="00CB5FB6"/>
    <w:pPr>
      <w:ind w:left="800"/>
    </w:pPr>
  </w:style>
  <w:style w:type="character" w:customStyle="1" w:styleId="52">
    <w:name w:val="Оглавление 5 Знак"/>
    <w:link w:val="51"/>
    <w:rsid w:val="00CB5FB6"/>
  </w:style>
  <w:style w:type="paragraph" w:styleId="af0">
    <w:name w:val="Plain Text"/>
    <w:basedOn w:val="a"/>
    <w:link w:val="af1"/>
    <w:rsid w:val="00CB5FB6"/>
    <w:rPr>
      <w:rFonts w:ascii="Consolas" w:hAnsi="Consolas"/>
      <w:sz w:val="21"/>
    </w:rPr>
  </w:style>
  <w:style w:type="character" w:customStyle="1" w:styleId="af1">
    <w:name w:val="Текст Знак"/>
    <w:basedOn w:val="1"/>
    <w:link w:val="af0"/>
    <w:rsid w:val="00CB5FB6"/>
    <w:rPr>
      <w:rFonts w:ascii="Consolas" w:hAnsi="Consolas"/>
      <w:sz w:val="21"/>
    </w:rPr>
  </w:style>
  <w:style w:type="paragraph" w:styleId="af2">
    <w:name w:val="Subtitle"/>
    <w:next w:val="a"/>
    <w:link w:val="af3"/>
    <w:uiPriority w:val="11"/>
    <w:qFormat/>
    <w:rsid w:val="00CB5FB6"/>
    <w:rPr>
      <w:rFonts w:ascii="XO Thames" w:hAnsi="XO Thames"/>
      <w:i/>
      <w:color w:val="616161"/>
      <w:sz w:val="24"/>
    </w:rPr>
  </w:style>
  <w:style w:type="character" w:customStyle="1" w:styleId="af3">
    <w:name w:val="Подзаголовок Знак"/>
    <w:link w:val="af2"/>
    <w:rsid w:val="00CB5FB6"/>
    <w:rPr>
      <w:rFonts w:ascii="XO Thames" w:hAnsi="XO Thames"/>
      <w:i/>
      <w:color w:val="616161"/>
      <w:sz w:val="24"/>
    </w:rPr>
  </w:style>
  <w:style w:type="paragraph" w:customStyle="1" w:styleId="toc10">
    <w:name w:val="toc 10"/>
    <w:next w:val="a"/>
    <w:link w:val="toc100"/>
    <w:uiPriority w:val="39"/>
    <w:rsid w:val="00CB5FB6"/>
    <w:pPr>
      <w:ind w:left="1800"/>
    </w:pPr>
  </w:style>
  <w:style w:type="character" w:customStyle="1" w:styleId="toc100">
    <w:name w:val="toc 10"/>
    <w:link w:val="toc10"/>
    <w:rsid w:val="00CB5FB6"/>
  </w:style>
  <w:style w:type="paragraph" w:styleId="af4">
    <w:name w:val="Title"/>
    <w:next w:val="a"/>
    <w:link w:val="af5"/>
    <w:uiPriority w:val="10"/>
    <w:qFormat/>
    <w:rsid w:val="00CB5FB6"/>
    <w:rPr>
      <w:rFonts w:ascii="XO Thames" w:hAnsi="XO Thames"/>
      <w:b/>
      <w:sz w:val="52"/>
    </w:rPr>
  </w:style>
  <w:style w:type="character" w:customStyle="1" w:styleId="af5">
    <w:name w:val="Название Знак"/>
    <w:link w:val="af4"/>
    <w:rsid w:val="00CB5FB6"/>
    <w:rPr>
      <w:rFonts w:ascii="XO Thames" w:hAnsi="XO Thames"/>
      <w:b/>
      <w:sz w:val="52"/>
    </w:rPr>
  </w:style>
  <w:style w:type="character" w:customStyle="1" w:styleId="40">
    <w:name w:val="Заголовок 4 Знак"/>
    <w:link w:val="4"/>
    <w:rsid w:val="00CB5FB6"/>
    <w:rPr>
      <w:rFonts w:ascii="XO Thames" w:hAnsi="XO Thames"/>
      <w:b/>
      <w:color w:val="595959"/>
      <w:sz w:val="26"/>
    </w:rPr>
  </w:style>
  <w:style w:type="character" w:customStyle="1" w:styleId="20">
    <w:name w:val="Заголовок 2 Знак"/>
    <w:link w:val="2"/>
    <w:rsid w:val="00CB5FB6"/>
    <w:rPr>
      <w:rFonts w:ascii="XO Thames" w:hAnsi="XO Thames"/>
      <w:b/>
      <w:color w:val="00A0FF"/>
      <w:sz w:val="26"/>
    </w:rPr>
  </w:style>
  <w:style w:type="paragraph" w:customStyle="1" w:styleId="18">
    <w:name w:val="Знак сноски1"/>
    <w:basedOn w:val="13"/>
    <w:link w:val="af6"/>
    <w:rsid w:val="00CB5FB6"/>
    <w:rPr>
      <w:vertAlign w:val="superscript"/>
    </w:rPr>
  </w:style>
  <w:style w:type="character" w:styleId="af6">
    <w:name w:val="footnote reference"/>
    <w:basedOn w:val="a0"/>
    <w:link w:val="18"/>
    <w:rsid w:val="00CB5FB6"/>
    <w:rPr>
      <w:vertAlign w:val="superscript"/>
    </w:rPr>
  </w:style>
  <w:style w:type="paragraph" w:styleId="af7">
    <w:name w:val="footer"/>
    <w:basedOn w:val="a"/>
    <w:link w:val="af8"/>
    <w:rsid w:val="00CB5FB6"/>
    <w:pPr>
      <w:tabs>
        <w:tab w:val="center" w:pos="4677"/>
        <w:tab w:val="right" w:pos="9355"/>
      </w:tabs>
    </w:pPr>
  </w:style>
  <w:style w:type="character" w:customStyle="1" w:styleId="af8">
    <w:name w:val="Нижний колонтитул Знак"/>
    <w:basedOn w:val="1"/>
    <w:link w:val="af7"/>
    <w:rsid w:val="00CB5FB6"/>
  </w:style>
  <w:style w:type="character" w:customStyle="1" w:styleId="211">
    <w:name w:val="Основной текст (2) + 11"/>
    <w:aliases w:val="5 pt,Полужирный"/>
    <w:basedOn w:val="a0"/>
    <w:rsid w:val="00797FC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af9">
    <w:name w:val="Подпись к таблице"/>
    <w:basedOn w:val="a0"/>
    <w:rsid w:val="00797FCC"/>
    <w:rPr>
      <w:rFonts w:ascii="Times New Roman" w:eastAsia="Times New Roman" w:hAnsi="Times New Roman" w:cs="Times New Roman" w:hint="default"/>
      <w:b/>
      <w:bCs/>
      <w:i w:val="0"/>
      <w:iCs w:val="0"/>
      <w:smallCaps w:val="0"/>
      <w:color w:val="000000"/>
      <w:spacing w:val="0"/>
      <w:w w:val="100"/>
      <w:position w:val="0"/>
      <w:sz w:val="23"/>
      <w:szCs w:val="23"/>
      <w:u w:val="single"/>
      <w:lang w:val="ru-RU" w:eastAsia="ru-RU" w:bidi="ru-RU"/>
    </w:rPr>
  </w:style>
  <w:style w:type="character" w:customStyle="1" w:styleId="FontStyle11">
    <w:name w:val="Font Style11"/>
    <w:basedOn w:val="a0"/>
    <w:rsid w:val="00987BAC"/>
    <w:rPr>
      <w:rFonts w:ascii="Times New Roman" w:hAnsi="Times New Roman" w:cs="Times New Roman" w:hint="default"/>
      <w:sz w:val="24"/>
      <w:szCs w:val="24"/>
    </w:rPr>
  </w:style>
  <w:style w:type="character" w:customStyle="1" w:styleId="afa">
    <w:name w:val="Основной текст_"/>
    <w:basedOn w:val="a0"/>
    <w:link w:val="19"/>
    <w:rsid w:val="00920237"/>
    <w:rPr>
      <w:rFonts w:ascii="Times New Roman" w:hAnsi="Times New Roman"/>
      <w:sz w:val="27"/>
      <w:szCs w:val="27"/>
      <w:shd w:val="clear" w:color="auto" w:fill="FFFFFF"/>
    </w:rPr>
  </w:style>
  <w:style w:type="paragraph" w:customStyle="1" w:styleId="19">
    <w:name w:val="Основной текст1"/>
    <w:basedOn w:val="a"/>
    <w:link w:val="afa"/>
    <w:rsid w:val="00920237"/>
    <w:pPr>
      <w:shd w:val="clear" w:color="auto" w:fill="FFFFFF"/>
      <w:spacing w:after="1320" w:line="312" w:lineRule="exact"/>
      <w:jc w:val="center"/>
    </w:pPr>
    <w:rPr>
      <w:sz w:val="27"/>
      <w:szCs w:val="27"/>
    </w:rPr>
  </w:style>
  <w:style w:type="character" w:styleId="afb">
    <w:name w:val="Emphasis"/>
    <w:basedOn w:val="a0"/>
    <w:uiPriority w:val="20"/>
    <w:qFormat/>
    <w:rsid w:val="007F44E1"/>
    <w:rPr>
      <w:i/>
      <w:iCs/>
    </w:rPr>
  </w:style>
  <w:style w:type="paragraph" w:styleId="afc">
    <w:name w:val="Body Text"/>
    <w:basedOn w:val="a"/>
    <w:link w:val="afd"/>
    <w:rsid w:val="00ED5D5F"/>
    <w:rPr>
      <w:color w:val="auto"/>
      <w:sz w:val="28"/>
      <w:szCs w:val="24"/>
      <w:lang/>
    </w:rPr>
  </w:style>
  <w:style w:type="character" w:customStyle="1" w:styleId="afd">
    <w:name w:val="Основной текст Знак"/>
    <w:basedOn w:val="a0"/>
    <w:link w:val="afc"/>
    <w:rsid w:val="00ED5D5F"/>
    <w:rPr>
      <w:rFonts w:ascii="Times New Roman" w:hAnsi="Times New Roman"/>
      <w:color w:val="auto"/>
      <w:sz w:val="28"/>
      <w:szCs w:val="24"/>
      <w:lang/>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94523122">
      <w:bodyDiv w:val="1"/>
      <w:marLeft w:val="0"/>
      <w:marRight w:val="0"/>
      <w:marTop w:val="0"/>
      <w:marBottom w:val="0"/>
      <w:divBdr>
        <w:top w:val="none" w:sz="0" w:space="0" w:color="auto"/>
        <w:left w:val="none" w:sz="0" w:space="0" w:color="auto"/>
        <w:bottom w:val="none" w:sz="0" w:space="0" w:color="auto"/>
        <w:right w:val="none" w:sz="0" w:space="0" w:color="auto"/>
      </w:divBdr>
    </w:div>
    <w:div w:id="1117875530">
      <w:bodyDiv w:val="1"/>
      <w:marLeft w:val="0"/>
      <w:marRight w:val="0"/>
      <w:marTop w:val="0"/>
      <w:marBottom w:val="0"/>
      <w:divBdr>
        <w:top w:val="none" w:sz="0" w:space="0" w:color="auto"/>
        <w:left w:val="none" w:sz="0" w:space="0" w:color="auto"/>
        <w:bottom w:val="none" w:sz="0" w:space="0" w:color="auto"/>
        <w:right w:val="none" w:sz="0" w:space="0" w:color="auto"/>
      </w:divBdr>
    </w:div>
    <w:div w:id="1276401977">
      <w:bodyDiv w:val="1"/>
      <w:marLeft w:val="0"/>
      <w:marRight w:val="0"/>
      <w:marTop w:val="0"/>
      <w:marBottom w:val="0"/>
      <w:divBdr>
        <w:top w:val="none" w:sz="0" w:space="0" w:color="auto"/>
        <w:left w:val="none" w:sz="0" w:space="0" w:color="auto"/>
        <w:bottom w:val="none" w:sz="0" w:space="0" w:color="auto"/>
        <w:right w:val="none" w:sz="0" w:space="0" w:color="auto"/>
      </w:divBdr>
    </w:div>
    <w:div w:id="1793404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A0%D0%BE%D1%81%D1%80%D0%B5%D0%B5%D1%81%D1%82%D1%80%D0%BA%D0%B0%D1%80%D0%B5%D0%BB%D0%B8%D0%B8" TargetMode="External"/><Relationship Id="rId3" Type="http://schemas.openxmlformats.org/officeDocument/2006/relationships/settings" Target="settings.xml"/><Relationship Id="rId7" Type="http://schemas.openxmlformats.org/officeDocument/2006/relationships/hyperlink" Target="https://vk.com/feed?section=search&amp;q=%23%D0%A0%D0%BE%D1%81%D1%80%D0%B5%D0%B5%D1%81%D1%82%D1%80"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teplova@rosreg.karelia.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338</Words>
  <Characters>1930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Шипнягова Ольга Борисовна</dc:creator>
  <cp:lastModifiedBy>n.teplova</cp:lastModifiedBy>
  <cp:revision>19</cp:revision>
  <cp:lastPrinted>2022-05-06T08:41:00Z</cp:lastPrinted>
  <dcterms:created xsi:type="dcterms:W3CDTF">2022-01-19T06:00:00Z</dcterms:created>
  <dcterms:modified xsi:type="dcterms:W3CDTF">2022-05-06T09:35:00Z</dcterms:modified>
</cp:coreProperties>
</file>