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D0" w:rsidRPr="00B752E0" w:rsidRDefault="00A76BD0" w:rsidP="00B752E0">
      <w:pPr>
        <w:jc w:val="center"/>
        <w:rPr>
          <w:rFonts w:ascii="Segoe UI" w:hAnsi="Segoe UI" w:cs="Segoe UI"/>
          <w:b/>
          <w:sz w:val="32"/>
          <w:szCs w:val="32"/>
        </w:rPr>
      </w:pPr>
      <w:r w:rsidRPr="00B752E0">
        <w:rPr>
          <w:rFonts w:ascii="Segoe UI" w:hAnsi="Segoe UI" w:cs="Segoe UI"/>
          <w:b/>
          <w:sz w:val="32"/>
          <w:szCs w:val="32"/>
        </w:rPr>
        <w:t>Кадастровая палата примет участие в Неделе приемов граждан по вопросам садоводческих и огороднических товариществ</w:t>
      </w:r>
    </w:p>
    <w:p w:rsidR="00A76BD0" w:rsidRPr="00B752E0" w:rsidRDefault="00A76BD0" w:rsidP="00B752E0">
      <w:pPr>
        <w:ind w:firstLine="851"/>
        <w:jc w:val="both"/>
        <w:rPr>
          <w:rFonts w:ascii="Segoe UI" w:hAnsi="Segoe UI" w:cs="Segoe UI"/>
          <w:sz w:val="24"/>
          <w:szCs w:val="24"/>
        </w:rPr>
      </w:pPr>
      <w:r w:rsidRPr="00B752E0">
        <w:rPr>
          <w:rFonts w:ascii="Segoe UI" w:hAnsi="Segoe UI" w:cs="Segoe UI"/>
          <w:sz w:val="24"/>
          <w:szCs w:val="24"/>
        </w:rPr>
        <w:t>Региональная общественная приемная Председателя Партии «ЕДИНАЯ РОССИЯ» Д.А. Медведева в Республике Карелия при участии депутатов всех уровней, органов исполнительной власти, регионального отделения общероссийской общественной организации «Союз садоводов России», координаторов Партийного проекта «Российское село» с 11 апреля по 15 апреля 2022 года проводит Неделю приемов граждан по вопросам садоводческих и огороднических товариществ. Кадастровая палата по Республике Карелия присоединилась к данной акции.</w:t>
      </w:r>
    </w:p>
    <w:p w:rsidR="00A76BD0" w:rsidRPr="00B752E0" w:rsidRDefault="00A76BD0" w:rsidP="00B752E0">
      <w:pPr>
        <w:ind w:firstLine="851"/>
        <w:jc w:val="both"/>
        <w:rPr>
          <w:rFonts w:ascii="Segoe UI" w:hAnsi="Segoe UI" w:cs="Segoe UI"/>
          <w:sz w:val="24"/>
          <w:szCs w:val="24"/>
        </w:rPr>
      </w:pPr>
      <w:r w:rsidRPr="00B752E0">
        <w:rPr>
          <w:rFonts w:ascii="Segoe UI" w:hAnsi="Segoe UI" w:cs="Segoe UI"/>
          <w:sz w:val="24"/>
          <w:szCs w:val="24"/>
        </w:rPr>
        <w:t xml:space="preserve">Специалисты Кадастровой палаты по Республике Карелия в формате горячих линий ответят на вопросы граждан, касающиеся садоводческих и огороднических товариществ. </w:t>
      </w:r>
    </w:p>
    <w:p w:rsidR="00A76BD0" w:rsidRPr="00B752E0" w:rsidRDefault="00A76BD0" w:rsidP="00B752E0">
      <w:pPr>
        <w:jc w:val="both"/>
        <w:rPr>
          <w:rFonts w:ascii="Segoe UI" w:hAnsi="Segoe UI" w:cs="Segoe UI"/>
          <w:b/>
          <w:i/>
          <w:sz w:val="24"/>
          <w:szCs w:val="24"/>
        </w:rPr>
      </w:pPr>
      <w:r w:rsidRPr="00B752E0">
        <w:rPr>
          <w:rFonts w:ascii="Segoe UI" w:hAnsi="Segoe UI" w:cs="Segoe UI"/>
          <w:b/>
          <w:i/>
          <w:sz w:val="24"/>
          <w:szCs w:val="24"/>
        </w:rPr>
        <w:t>Горячие линии будут проводиться:</w:t>
      </w:r>
    </w:p>
    <w:p w:rsidR="00A76BD0" w:rsidRPr="00B752E0" w:rsidRDefault="00A76BD0" w:rsidP="00B752E0">
      <w:pPr>
        <w:rPr>
          <w:rFonts w:ascii="Segoe UI" w:hAnsi="Segoe UI" w:cs="Segoe UI"/>
          <w:b/>
          <w:sz w:val="24"/>
          <w:szCs w:val="24"/>
        </w:rPr>
      </w:pPr>
      <w:r w:rsidRPr="00B752E0">
        <w:rPr>
          <w:rFonts w:ascii="Segoe UI" w:hAnsi="Segoe UI" w:cs="Segoe UI"/>
          <w:b/>
          <w:sz w:val="24"/>
          <w:szCs w:val="24"/>
        </w:rPr>
        <w:t>11 апреля – с 10:00 до 12:00 по телефону 8(8142) 71-73-42</w:t>
      </w:r>
    </w:p>
    <w:p w:rsidR="00A76BD0" w:rsidRPr="00B752E0" w:rsidRDefault="00A76BD0" w:rsidP="00B752E0">
      <w:pPr>
        <w:rPr>
          <w:rFonts w:ascii="Segoe UI" w:hAnsi="Segoe UI" w:cs="Segoe UI"/>
          <w:b/>
          <w:sz w:val="24"/>
          <w:szCs w:val="24"/>
        </w:rPr>
      </w:pPr>
      <w:r w:rsidRPr="00B752E0">
        <w:rPr>
          <w:rFonts w:ascii="Segoe UI" w:hAnsi="Segoe UI" w:cs="Segoe UI"/>
          <w:b/>
          <w:sz w:val="24"/>
          <w:szCs w:val="24"/>
        </w:rPr>
        <w:t>14 апреля – с 10:00 до 12:00 по телефону 8(8142) 71-73-47 (</w:t>
      </w:r>
      <w:proofErr w:type="spellStart"/>
      <w:r w:rsidRPr="00B752E0">
        <w:rPr>
          <w:rFonts w:ascii="Segoe UI" w:hAnsi="Segoe UI" w:cs="Segoe UI"/>
          <w:b/>
          <w:sz w:val="24"/>
          <w:szCs w:val="24"/>
        </w:rPr>
        <w:t>доб</w:t>
      </w:r>
      <w:proofErr w:type="spellEnd"/>
      <w:r w:rsidRPr="00B752E0">
        <w:rPr>
          <w:rFonts w:ascii="Segoe UI" w:hAnsi="Segoe UI" w:cs="Segoe UI"/>
          <w:b/>
          <w:sz w:val="24"/>
          <w:szCs w:val="24"/>
        </w:rPr>
        <w:t xml:space="preserve">. 3)  </w:t>
      </w:r>
    </w:p>
    <w:p w:rsidR="00A76BD0" w:rsidRPr="00B752E0" w:rsidRDefault="00A76BD0" w:rsidP="00B752E0">
      <w:pPr>
        <w:ind w:firstLine="851"/>
        <w:jc w:val="both"/>
        <w:rPr>
          <w:rFonts w:ascii="Segoe UI" w:hAnsi="Segoe UI" w:cs="Segoe UI"/>
          <w:sz w:val="24"/>
          <w:szCs w:val="24"/>
        </w:rPr>
      </w:pPr>
      <w:r w:rsidRPr="00B752E0">
        <w:rPr>
          <w:rFonts w:ascii="Segoe UI" w:hAnsi="Segoe UI" w:cs="Segoe UI"/>
          <w:sz w:val="24"/>
          <w:szCs w:val="24"/>
        </w:rPr>
        <w:t xml:space="preserve">Регулярная информационная работа и консультирование способствуют росту правовой грамотности населения. Проведение горячих линий позволяет гражданам получить ответы от специалистов на конкретные интересующие их вопросы. </w:t>
      </w:r>
    </w:p>
    <w:p w:rsidR="00A76BD0" w:rsidRPr="00B752E0" w:rsidRDefault="00A76BD0" w:rsidP="00B752E0">
      <w:pPr>
        <w:ind w:firstLine="851"/>
        <w:jc w:val="center"/>
        <w:rPr>
          <w:rFonts w:ascii="Segoe UI" w:hAnsi="Segoe UI" w:cs="Segoe UI"/>
          <w:sz w:val="24"/>
          <w:szCs w:val="24"/>
        </w:rPr>
      </w:pPr>
      <w:r w:rsidRPr="00B752E0">
        <w:rPr>
          <w:rFonts w:ascii="Segoe UI" w:hAnsi="Segoe UI" w:cs="Segoe UI"/>
          <w:sz w:val="24"/>
          <w:szCs w:val="24"/>
        </w:rPr>
        <w:t>Приглашаем к участию!</w:t>
      </w:r>
    </w:p>
    <w:p w:rsidR="005B06FD" w:rsidRDefault="005B06FD" w:rsidP="00B752E0">
      <w:pPr>
        <w:shd w:val="clear" w:color="auto" w:fill="FFFFFF"/>
        <w:spacing w:after="0"/>
        <w:ind w:firstLine="567"/>
        <w:jc w:val="right"/>
        <w:outlineLvl w:val="0"/>
        <w:rPr>
          <w:rFonts w:ascii="Segoe UI" w:eastAsia="Calibri" w:hAnsi="Segoe UI" w:cs="Segoe UI"/>
        </w:rPr>
      </w:pPr>
      <w:r w:rsidRPr="00B752E0">
        <w:rPr>
          <w:rFonts w:ascii="Segoe UI" w:hAnsi="Segoe UI" w:cs="Segoe UI"/>
          <w:sz w:val="24"/>
          <w:szCs w:val="24"/>
        </w:rPr>
        <w:t>Материал подготовлен</w:t>
      </w:r>
      <w:r w:rsidRPr="004B70AE">
        <w:rPr>
          <w:rFonts w:ascii="Segoe UI" w:eastAsia="Calibri" w:hAnsi="Segoe UI" w:cs="Segoe UI"/>
        </w:rPr>
        <w:t xml:space="preserve"> пресс-службой </w:t>
      </w:r>
    </w:p>
    <w:p w:rsidR="005B06FD" w:rsidRDefault="005B06FD" w:rsidP="00B752E0">
      <w:pPr>
        <w:shd w:val="clear" w:color="auto" w:fill="FFFFFF"/>
        <w:spacing w:after="0"/>
        <w:ind w:firstLine="567"/>
        <w:jc w:val="right"/>
        <w:outlineLvl w:val="0"/>
        <w:rPr>
          <w:rFonts w:ascii="Segoe UI" w:eastAsia="Calibri" w:hAnsi="Segoe UI" w:cs="Segoe UI"/>
        </w:rPr>
      </w:pPr>
      <w:r w:rsidRPr="00932ACC">
        <w:rPr>
          <w:rFonts w:ascii="Segoe UI" w:eastAsia="Calibri" w:hAnsi="Segoe UI" w:cs="Segoe UI"/>
        </w:rPr>
        <w:t xml:space="preserve">филиала </w:t>
      </w:r>
      <w:r>
        <w:rPr>
          <w:rFonts w:ascii="Segoe UI" w:eastAsia="Calibri" w:hAnsi="Segoe UI" w:cs="Segoe UI"/>
        </w:rPr>
        <w:t xml:space="preserve">ФГБУ «ФКП </w:t>
      </w:r>
      <w:proofErr w:type="spellStart"/>
      <w:r>
        <w:rPr>
          <w:rFonts w:ascii="Segoe UI" w:eastAsia="Calibri" w:hAnsi="Segoe UI" w:cs="Segoe UI"/>
        </w:rPr>
        <w:t>Росреестра</w:t>
      </w:r>
      <w:proofErr w:type="spellEnd"/>
      <w:r>
        <w:rPr>
          <w:rFonts w:ascii="Segoe UI" w:eastAsia="Calibri" w:hAnsi="Segoe UI" w:cs="Segoe UI"/>
        </w:rPr>
        <w:t xml:space="preserve">» </w:t>
      </w:r>
      <w:r w:rsidRPr="00932ACC">
        <w:rPr>
          <w:rFonts w:ascii="Segoe UI" w:eastAsia="Calibri" w:hAnsi="Segoe UI" w:cs="Segoe UI"/>
        </w:rPr>
        <w:t>по Республике Карелия</w:t>
      </w:r>
    </w:p>
    <w:p w:rsidR="008865D7" w:rsidRDefault="00116106" w:rsidP="00B752E0">
      <w:pPr>
        <w:shd w:val="clear" w:color="auto" w:fill="FFFFFF"/>
        <w:spacing w:after="0"/>
        <w:ind w:firstLine="567"/>
        <w:jc w:val="right"/>
        <w:outlineLvl w:val="0"/>
        <w:rPr>
          <w:rFonts w:ascii="Segoe UI" w:hAnsi="Segoe UI" w:cs="Segoe UI"/>
          <w:sz w:val="28"/>
          <w:szCs w:val="28"/>
        </w:rPr>
      </w:pPr>
      <w:hyperlink r:id="rId6" w:history="1">
        <w:r w:rsidR="005B06FD">
          <w:rPr>
            <w:rStyle w:val="a9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="005B06FD">
          <w:rPr>
            <w:rStyle w:val="a9"/>
            <w:rFonts w:ascii="Arial" w:hAnsi="Arial" w:cs="Arial"/>
            <w:color w:val="2A5885"/>
            <w:sz w:val="20"/>
            <w:szCs w:val="20"/>
            <w:shd w:val="clear" w:color="auto" w:fill="FFFFFF"/>
          </w:rPr>
          <w:t>Кадастровая</w:t>
        </w:r>
      </w:hyperlink>
      <w:r w:rsidR="005B06FD" w:rsidRPr="00932ACC"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палата</w:t>
      </w:r>
      <w:r w:rsidR="005B06FD"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Карелии</w:t>
      </w:r>
      <w:proofErr w:type="spellEnd"/>
      <w:r w:rsidR="005B06F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/>
    </w:p>
    <w:p w:rsidR="003D0908" w:rsidRPr="004B70AE" w:rsidRDefault="003D0908" w:rsidP="003D0908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D0908" w:rsidRPr="003854AC" w:rsidRDefault="003D0908" w:rsidP="003D0908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3D0908" w:rsidRPr="009571F9" w:rsidRDefault="003D0908" w:rsidP="003D090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3D0908" w:rsidRPr="00C73DCB" w:rsidRDefault="003D0908" w:rsidP="009D299D">
      <w:pPr>
        <w:shd w:val="clear" w:color="auto" w:fill="FFFFFF"/>
        <w:spacing w:after="0" w:line="240" w:lineRule="auto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="009D299D" w:rsidRPr="009D299D">
        <w:rPr>
          <w:rFonts w:ascii="Segoe UI" w:eastAsia="Calibri" w:hAnsi="Segoe UI" w:cs="Segoe UI"/>
          <w:sz w:val="18"/>
          <w:szCs w:val="18"/>
        </w:rPr>
        <w:t>филиала Кадастровой палаты по Республике Карелия</w:t>
      </w:r>
    </w:p>
    <w:p w:rsidR="003D0908" w:rsidRDefault="003D0908" w:rsidP="003D090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C73DCB">
        <w:rPr>
          <w:rFonts w:ascii="Segoe UI" w:hAnsi="Segoe UI" w:cs="Segoe UI"/>
          <w:sz w:val="18"/>
          <w:szCs w:val="18"/>
        </w:rPr>
        <w:t>8 (8142) 7</w:t>
      </w:r>
      <w:r w:rsidR="009D299D">
        <w:rPr>
          <w:rFonts w:ascii="Segoe UI" w:hAnsi="Segoe UI" w:cs="Segoe UI"/>
          <w:sz w:val="18"/>
          <w:szCs w:val="18"/>
        </w:rPr>
        <w:t>1</w:t>
      </w:r>
      <w:r w:rsidRPr="00C73DCB">
        <w:rPr>
          <w:rFonts w:ascii="Segoe UI" w:hAnsi="Segoe UI" w:cs="Segoe UI"/>
          <w:sz w:val="18"/>
          <w:szCs w:val="18"/>
        </w:rPr>
        <w:t xml:space="preserve"> </w:t>
      </w:r>
      <w:r w:rsidR="009D299D">
        <w:rPr>
          <w:rFonts w:ascii="Segoe UI" w:hAnsi="Segoe UI" w:cs="Segoe UI"/>
          <w:sz w:val="18"/>
          <w:szCs w:val="18"/>
        </w:rPr>
        <w:t>73</w:t>
      </w:r>
      <w:r w:rsidRPr="00C73DCB">
        <w:rPr>
          <w:rFonts w:ascii="Segoe UI" w:hAnsi="Segoe UI" w:cs="Segoe UI"/>
          <w:sz w:val="18"/>
          <w:szCs w:val="18"/>
        </w:rPr>
        <w:t xml:space="preserve"> 4</w:t>
      </w:r>
      <w:r w:rsidR="009D299D">
        <w:rPr>
          <w:rFonts w:ascii="Segoe UI" w:hAnsi="Segoe UI" w:cs="Segoe UI"/>
          <w:sz w:val="18"/>
          <w:szCs w:val="18"/>
        </w:rPr>
        <w:t>6(доб.2)</w:t>
      </w:r>
    </w:p>
    <w:p w:rsidR="009D299D" w:rsidRPr="009D299D" w:rsidRDefault="009D299D" w:rsidP="003D090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70C0"/>
          <w:sz w:val="18"/>
          <w:szCs w:val="18"/>
        </w:rPr>
      </w:pPr>
      <w:r w:rsidRPr="009D299D">
        <w:rPr>
          <w:rFonts w:ascii="Segoe UI" w:hAnsi="Segoe UI" w:cs="Segoe UI"/>
          <w:color w:val="0070C0"/>
          <w:sz w:val="18"/>
          <w:szCs w:val="18"/>
        </w:rPr>
        <w:t>Molchun_MA@10.kadastr.ru</w:t>
      </w:r>
    </w:p>
    <w:p w:rsidR="0033304D" w:rsidRDefault="003D0908" w:rsidP="003D0908">
      <w:pPr>
        <w:autoSpaceDE w:val="0"/>
        <w:autoSpaceDN w:val="0"/>
        <w:adjustRightInd w:val="0"/>
        <w:spacing w:after="0" w:line="240" w:lineRule="auto"/>
      </w:pPr>
      <w:r w:rsidRPr="00C73DCB">
        <w:rPr>
          <w:rFonts w:ascii="Segoe UI" w:hAnsi="Segoe UI" w:cs="Segoe UI"/>
          <w:sz w:val="18"/>
          <w:szCs w:val="18"/>
        </w:rPr>
        <w:t>185</w:t>
      </w:r>
      <w:r w:rsidR="009D299D">
        <w:rPr>
          <w:rFonts w:ascii="Segoe UI" w:hAnsi="Segoe UI" w:cs="Segoe UI"/>
          <w:sz w:val="18"/>
          <w:szCs w:val="18"/>
        </w:rPr>
        <w:t>001</w:t>
      </w:r>
      <w:r w:rsidRPr="00C73DCB">
        <w:rPr>
          <w:rFonts w:ascii="Segoe UI" w:hAnsi="Segoe UI" w:cs="Segoe UI"/>
          <w:sz w:val="18"/>
          <w:szCs w:val="18"/>
        </w:rPr>
        <w:t xml:space="preserve">, г. Петрозаводск, </w:t>
      </w:r>
      <w:r w:rsidR="009D299D">
        <w:rPr>
          <w:rFonts w:ascii="Segoe UI" w:hAnsi="Segoe UI" w:cs="Segoe UI"/>
          <w:sz w:val="18"/>
          <w:szCs w:val="18"/>
        </w:rPr>
        <w:t>пр</w:t>
      </w:r>
      <w:r w:rsidRPr="00C73DCB">
        <w:rPr>
          <w:rFonts w:ascii="Segoe UI" w:hAnsi="Segoe UI" w:cs="Segoe UI"/>
          <w:sz w:val="18"/>
          <w:szCs w:val="18"/>
        </w:rPr>
        <w:t xml:space="preserve">. </w:t>
      </w:r>
      <w:r w:rsidR="009D299D">
        <w:rPr>
          <w:rFonts w:ascii="Segoe UI" w:hAnsi="Segoe UI" w:cs="Segoe UI"/>
          <w:sz w:val="18"/>
          <w:szCs w:val="18"/>
        </w:rPr>
        <w:t>Первомайский</w:t>
      </w:r>
      <w:r w:rsidRPr="00C73DCB">
        <w:rPr>
          <w:rFonts w:ascii="Segoe UI" w:hAnsi="Segoe UI" w:cs="Segoe UI"/>
          <w:sz w:val="18"/>
          <w:szCs w:val="18"/>
        </w:rPr>
        <w:t>, д. 3</w:t>
      </w:r>
      <w:r w:rsidR="009D299D">
        <w:rPr>
          <w:rFonts w:ascii="Segoe UI" w:hAnsi="Segoe UI" w:cs="Segoe UI"/>
          <w:sz w:val="18"/>
          <w:szCs w:val="18"/>
        </w:rPr>
        <w:t>3</w:t>
      </w:r>
    </w:p>
    <w:sectPr w:rsidR="0033304D" w:rsidSect="003D0908">
      <w:headerReference w:type="default" r:id="rId8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911" w:rsidRDefault="00503911" w:rsidP="00EB026A">
      <w:pPr>
        <w:spacing w:after="0" w:line="240" w:lineRule="auto"/>
      </w:pPr>
      <w:r>
        <w:separator/>
      </w:r>
    </w:p>
  </w:endnote>
  <w:endnote w:type="continuationSeparator" w:id="0">
    <w:p w:rsidR="00503911" w:rsidRDefault="00503911" w:rsidP="00EB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911" w:rsidRDefault="00503911" w:rsidP="00EB026A">
      <w:pPr>
        <w:spacing w:after="0" w:line="240" w:lineRule="auto"/>
      </w:pPr>
      <w:r>
        <w:separator/>
      </w:r>
    </w:p>
  </w:footnote>
  <w:footnote w:type="continuationSeparator" w:id="0">
    <w:p w:rsidR="00503911" w:rsidRDefault="00503911" w:rsidP="00EB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6A" w:rsidRDefault="00A76BD0" w:rsidP="00EB026A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562350" cy="1400175"/>
          <wp:effectExtent l="0" t="0" r="0" b="0"/>
          <wp:docPr id="1" name="Рисунок 1" descr="social_logo_fkp (1) -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cial_logo_fkp (1) - копи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26A">
      <w:rPr>
        <w:rFonts w:ascii="Segoe UI" w:hAnsi="Segoe UI" w:cs="Segoe UI"/>
        <w:b/>
        <w:noProof/>
        <w:sz w:val="36"/>
        <w:szCs w:val="36"/>
      </w:rPr>
      <w:tab/>
    </w:r>
    <w:r w:rsidR="00EB026A">
      <w:rPr>
        <w:rFonts w:ascii="Segoe UI" w:hAnsi="Segoe UI" w:cs="Segoe UI"/>
        <w:b/>
        <w:noProof/>
        <w:sz w:val="36"/>
        <w:szCs w:val="36"/>
      </w:rPr>
      <w:tab/>
    </w:r>
    <w:r w:rsidR="00EB026A">
      <w:rPr>
        <w:rFonts w:ascii="Segoe UI" w:hAnsi="Segoe UI" w:cs="Segoe UI"/>
        <w:b/>
        <w:noProof/>
        <w:sz w:val="36"/>
        <w:szCs w:val="36"/>
      </w:rPr>
      <w:tab/>
    </w:r>
  </w:p>
  <w:p w:rsidR="00EB026A" w:rsidRDefault="00EB02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6A"/>
    <w:rsid w:val="000215C8"/>
    <w:rsid w:val="00032AA4"/>
    <w:rsid w:val="00072BEA"/>
    <w:rsid w:val="00095099"/>
    <w:rsid w:val="000B0455"/>
    <w:rsid w:val="000C1FC4"/>
    <w:rsid w:val="000F5463"/>
    <w:rsid w:val="000F68C3"/>
    <w:rsid w:val="00111EC3"/>
    <w:rsid w:val="00114B72"/>
    <w:rsid w:val="00116106"/>
    <w:rsid w:val="0011680F"/>
    <w:rsid w:val="0015105A"/>
    <w:rsid w:val="001666C7"/>
    <w:rsid w:val="00174854"/>
    <w:rsid w:val="00182333"/>
    <w:rsid w:val="001964A9"/>
    <w:rsid w:val="001D1DFC"/>
    <w:rsid w:val="001F05E3"/>
    <w:rsid w:val="00205252"/>
    <w:rsid w:val="0021408E"/>
    <w:rsid w:val="00217ACC"/>
    <w:rsid w:val="0023613D"/>
    <w:rsid w:val="00251241"/>
    <w:rsid w:val="00262566"/>
    <w:rsid w:val="00271D96"/>
    <w:rsid w:val="00281960"/>
    <w:rsid w:val="00285ED8"/>
    <w:rsid w:val="00295C11"/>
    <w:rsid w:val="00295CC9"/>
    <w:rsid w:val="002A0CF0"/>
    <w:rsid w:val="002E412F"/>
    <w:rsid w:val="00304957"/>
    <w:rsid w:val="0031138C"/>
    <w:rsid w:val="00315EA3"/>
    <w:rsid w:val="003260AA"/>
    <w:rsid w:val="00331A73"/>
    <w:rsid w:val="0033304D"/>
    <w:rsid w:val="003539C8"/>
    <w:rsid w:val="00384340"/>
    <w:rsid w:val="003C3359"/>
    <w:rsid w:val="003D0908"/>
    <w:rsid w:val="00401D9B"/>
    <w:rsid w:val="00404A40"/>
    <w:rsid w:val="00414B64"/>
    <w:rsid w:val="004349D4"/>
    <w:rsid w:val="004839A9"/>
    <w:rsid w:val="004942B8"/>
    <w:rsid w:val="004D4A91"/>
    <w:rsid w:val="004E7217"/>
    <w:rsid w:val="004E77F4"/>
    <w:rsid w:val="00503911"/>
    <w:rsid w:val="00506561"/>
    <w:rsid w:val="005555CC"/>
    <w:rsid w:val="005670D0"/>
    <w:rsid w:val="005774D0"/>
    <w:rsid w:val="005B06FD"/>
    <w:rsid w:val="005C0D53"/>
    <w:rsid w:val="005E7B89"/>
    <w:rsid w:val="006115CF"/>
    <w:rsid w:val="00617F6A"/>
    <w:rsid w:val="0063188F"/>
    <w:rsid w:val="00641FBF"/>
    <w:rsid w:val="00650837"/>
    <w:rsid w:val="00662351"/>
    <w:rsid w:val="00671765"/>
    <w:rsid w:val="006962FA"/>
    <w:rsid w:val="00707FCC"/>
    <w:rsid w:val="0071046A"/>
    <w:rsid w:val="00715B79"/>
    <w:rsid w:val="007710F6"/>
    <w:rsid w:val="007A50EE"/>
    <w:rsid w:val="007F57A8"/>
    <w:rsid w:val="007F61E6"/>
    <w:rsid w:val="00816704"/>
    <w:rsid w:val="00844FF2"/>
    <w:rsid w:val="00873D1C"/>
    <w:rsid w:val="008865D7"/>
    <w:rsid w:val="00932ACC"/>
    <w:rsid w:val="009528BE"/>
    <w:rsid w:val="00962340"/>
    <w:rsid w:val="00975F7A"/>
    <w:rsid w:val="00984376"/>
    <w:rsid w:val="009B3106"/>
    <w:rsid w:val="009C0CC6"/>
    <w:rsid w:val="009D299D"/>
    <w:rsid w:val="009E0B88"/>
    <w:rsid w:val="00A15D16"/>
    <w:rsid w:val="00A21E4F"/>
    <w:rsid w:val="00A259A2"/>
    <w:rsid w:val="00A42CA5"/>
    <w:rsid w:val="00A76170"/>
    <w:rsid w:val="00A76BD0"/>
    <w:rsid w:val="00A81BBD"/>
    <w:rsid w:val="00AC7E7B"/>
    <w:rsid w:val="00AD41A8"/>
    <w:rsid w:val="00B15566"/>
    <w:rsid w:val="00B21F74"/>
    <w:rsid w:val="00B2468F"/>
    <w:rsid w:val="00B6129A"/>
    <w:rsid w:val="00B752E0"/>
    <w:rsid w:val="00B85918"/>
    <w:rsid w:val="00BC3205"/>
    <w:rsid w:val="00BE6DD4"/>
    <w:rsid w:val="00BF1B71"/>
    <w:rsid w:val="00C80962"/>
    <w:rsid w:val="00C92616"/>
    <w:rsid w:val="00CD2E8E"/>
    <w:rsid w:val="00CF249F"/>
    <w:rsid w:val="00CF58BB"/>
    <w:rsid w:val="00D10F63"/>
    <w:rsid w:val="00DD0154"/>
    <w:rsid w:val="00DD1099"/>
    <w:rsid w:val="00DD1630"/>
    <w:rsid w:val="00DD6B7E"/>
    <w:rsid w:val="00E04D89"/>
    <w:rsid w:val="00E613D0"/>
    <w:rsid w:val="00E755F2"/>
    <w:rsid w:val="00E97263"/>
    <w:rsid w:val="00E97EB9"/>
    <w:rsid w:val="00EA36EC"/>
    <w:rsid w:val="00EB026A"/>
    <w:rsid w:val="00EE105D"/>
    <w:rsid w:val="00F20BF8"/>
    <w:rsid w:val="00F55659"/>
    <w:rsid w:val="00F6496A"/>
    <w:rsid w:val="00F72D04"/>
    <w:rsid w:val="00F81674"/>
    <w:rsid w:val="00FB4E5A"/>
    <w:rsid w:val="00FB5AD6"/>
    <w:rsid w:val="00FE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26A"/>
  </w:style>
  <w:style w:type="paragraph" w:styleId="a5">
    <w:name w:val="footer"/>
    <w:basedOn w:val="a"/>
    <w:link w:val="a6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026A"/>
  </w:style>
  <w:style w:type="paragraph" w:styleId="a7">
    <w:name w:val="Balloon Text"/>
    <w:basedOn w:val="a"/>
    <w:link w:val="a8"/>
    <w:uiPriority w:val="99"/>
    <w:semiHidden/>
    <w:unhideWhenUsed/>
    <w:rsid w:val="00EB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26A"/>
    <w:rPr>
      <w:rFonts w:ascii="Tahoma" w:hAnsi="Tahoma" w:cs="Tahoma"/>
      <w:sz w:val="16"/>
      <w:szCs w:val="16"/>
    </w:rPr>
  </w:style>
  <w:style w:type="paragraph" w:customStyle="1" w:styleId="paragraphscxw163741632bcx0">
    <w:name w:val="paragraph scxw163741632 bcx0"/>
    <w:basedOn w:val="a"/>
    <w:rsid w:val="00285E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15566"/>
    <w:rPr>
      <w:color w:val="0000FF"/>
      <w:u w:val="single"/>
    </w:rPr>
  </w:style>
  <w:style w:type="paragraph" w:customStyle="1" w:styleId="ConsPlusNormal">
    <w:name w:val="ConsPlusNormal"/>
    <w:rsid w:val="003D09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rsid w:val="000B04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rsid w:val="00A76B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0%D0%BE%D1%81%D1%80%D0%B5%D0%B5%D1%81%D1%82%D1%8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Links>
    <vt:vector size="12" baseType="variant">
      <vt:variant>
        <vt:i4>4325397</vt:i4>
      </vt:variant>
      <vt:variant>
        <vt:i4>3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https://vk.com/feed?section=search&amp;q=%23%D0%A0%D0%BE%D1%81%D1%80%D0%B5%D0%B5%D1%81%D1%82%D1%80%D0%BA%D0%B0%D1%80%D0%B5%D0%BB%D0%B8%D0%B8</vt:lpwstr>
      </vt:variant>
      <vt:variant>
        <vt:lpwstr/>
      </vt:variant>
      <vt:variant>
        <vt:i4>3473465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lastModifiedBy>Molchun</cp:lastModifiedBy>
  <cp:revision>3</cp:revision>
  <cp:lastPrinted>2021-11-11T06:45:00Z</cp:lastPrinted>
  <dcterms:created xsi:type="dcterms:W3CDTF">2022-04-07T11:22:00Z</dcterms:created>
  <dcterms:modified xsi:type="dcterms:W3CDTF">2022-04-07T11:24:00Z</dcterms:modified>
</cp:coreProperties>
</file>