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21" w:rsidRDefault="00C3721B">
      <w:r>
        <w:t xml:space="preserve">Женщина </w:t>
      </w:r>
      <w:r w:rsidR="00BD63FA">
        <w:t>предстанет перед судом за кражу денег</w:t>
      </w:r>
      <w:r>
        <w:t xml:space="preserve"> у престарелой матери</w:t>
      </w:r>
    </w:p>
    <w:p w:rsidR="00C3721B" w:rsidRDefault="00C3721B"/>
    <w:p w:rsidR="00C3721B" w:rsidRDefault="00C3721B">
      <w:r>
        <w:t xml:space="preserve">ОМВД России по </w:t>
      </w:r>
      <w:proofErr w:type="spellStart"/>
      <w:r>
        <w:t>Лоухскому</w:t>
      </w:r>
      <w:proofErr w:type="spellEnd"/>
      <w:r>
        <w:t xml:space="preserve"> району окончено предварительное расследование в отношении 35-летней жительницы п. </w:t>
      </w:r>
      <w:proofErr w:type="spellStart"/>
      <w:r>
        <w:t>Пяозерский</w:t>
      </w:r>
      <w:proofErr w:type="spellEnd"/>
      <w:r>
        <w:t>, обвиняемой в краже денег у матери.</w:t>
      </w:r>
    </w:p>
    <w:p w:rsidR="00C3721B" w:rsidRDefault="00C3721B"/>
    <w:p w:rsidR="00C3721B" w:rsidRDefault="00C3721B">
      <w:r>
        <w:t xml:space="preserve">Следствием установлено, что в один из дней в апреле </w:t>
      </w:r>
      <w:proofErr w:type="spellStart"/>
      <w:r>
        <w:t>т.г</w:t>
      </w:r>
      <w:proofErr w:type="spellEnd"/>
      <w:r>
        <w:t xml:space="preserve">. нигде не работающая злоупотребляющая спиртным женщина, ранее </w:t>
      </w:r>
      <w:proofErr w:type="spellStart"/>
      <w:r>
        <w:t>привлекавшаяся</w:t>
      </w:r>
      <w:proofErr w:type="spellEnd"/>
      <w:r>
        <w:t xml:space="preserve"> к уголовной ответственности за неуплату алиментов на содержание несовершеннолетнего ребенка, после ссоры с сожителем направилась домой к матери. Последняя не смогла отказать дочери и впустила ее в квартиру.</w:t>
      </w:r>
    </w:p>
    <w:p w:rsidR="007F314A" w:rsidRDefault="00A335F8" w:rsidP="00A335F8">
      <w:pPr>
        <w:ind w:firstLine="0"/>
      </w:pPr>
      <w:r>
        <w:tab/>
      </w:r>
      <w:r w:rsidR="007F314A">
        <w:t>В этот день</w:t>
      </w:r>
      <w:r>
        <w:t xml:space="preserve"> сожител</w:t>
      </w:r>
      <w:r w:rsidR="007F314A">
        <w:t>ю пенсионерки был день рождения. П</w:t>
      </w:r>
      <w:r w:rsidR="007F314A">
        <w:t xml:space="preserve">очтальон доставила </w:t>
      </w:r>
      <w:r w:rsidR="007F314A">
        <w:t>супругам</w:t>
      </w:r>
      <w:r w:rsidR="007F314A">
        <w:t xml:space="preserve"> пенси</w:t>
      </w:r>
      <w:r w:rsidR="00BD63FA">
        <w:t>и</w:t>
      </w:r>
      <w:r w:rsidR="007F314A">
        <w:t xml:space="preserve">. </w:t>
      </w:r>
      <w:r w:rsidR="007F314A">
        <w:t xml:space="preserve">Они решили отметить праздник </w:t>
      </w:r>
      <w:r w:rsidR="00BD63FA">
        <w:t>вместе</w:t>
      </w:r>
      <w:r w:rsidR="007F314A">
        <w:t xml:space="preserve"> с дочерью.</w:t>
      </w:r>
    </w:p>
    <w:p w:rsidR="007F314A" w:rsidRDefault="00A335F8" w:rsidP="007F314A">
      <w:pPr>
        <w:ind w:firstLine="708"/>
      </w:pPr>
      <w:r>
        <w:t xml:space="preserve">По </w:t>
      </w:r>
      <w:r w:rsidR="00D735E6">
        <w:t>завершении застолья</w:t>
      </w:r>
      <w:r>
        <w:t xml:space="preserve"> </w:t>
      </w:r>
      <w:r w:rsidR="007F314A">
        <w:t>пенсионеры</w:t>
      </w:r>
      <w:r>
        <w:t xml:space="preserve"> легли спать. </w:t>
      </w:r>
      <w:r w:rsidR="007F314A">
        <w:t>В тайне от них женщина подошла к шкафу в комнате, в котор</w:t>
      </w:r>
      <w:r w:rsidR="00D735E6">
        <w:t>ом</w:t>
      </w:r>
      <w:r w:rsidR="007F314A">
        <w:t xml:space="preserve"> находились средства полученной пенсии, взяла 4</w:t>
      </w:r>
      <w:r w:rsidR="00D735E6">
        <w:t xml:space="preserve"> </w:t>
      </w:r>
      <w:r w:rsidR="007F314A">
        <w:t>000 рублей и ушла из квартиры.</w:t>
      </w:r>
    </w:p>
    <w:p w:rsidR="00847F3F" w:rsidRDefault="007F314A" w:rsidP="007F314A">
      <w:pPr>
        <w:ind w:firstLine="708"/>
      </w:pPr>
      <w:r>
        <w:t xml:space="preserve">В течение следующего дня она отдыхала со своими знакомыми, приобретая на похищенные денежные средства спиртное и продукты питания, ближе к вечеру снова </w:t>
      </w:r>
      <w:r w:rsidR="00847F3F">
        <w:t>вернулась домой к матери.</w:t>
      </w:r>
    </w:p>
    <w:p w:rsidR="00A02D63" w:rsidRDefault="00847F3F" w:rsidP="007F314A">
      <w:pPr>
        <w:ind w:firstLine="708"/>
      </w:pPr>
      <w:r>
        <w:t>Дождавшись, когда «старики» уснули</w:t>
      </w:r>
      <w:r w:rsidR="00A02D63">
        <w:t>, злоумышленница снова прокралась к шкафу, с полки которого взяла уже 5 000 пенсионных рублей, которые также прогуляла в компании собутыльников.</w:t>
      </w:r>
    </w:p>
    <w:p w:rsidR="00A335F8" w:rsidRDefault="00A02D63" w:rsidP="007F314A">
      <w:pPr>
        <w:ind w:firstLine="708"/>
      </w:pPr>
      <w:r>
        <w:t>Пропажу потерпевшие обнаружили лишь спустя несколько дней. Поскольку дочь не признавалась в хищении, они обратились в полицию.</w:t>
      </w:r>
      <w:r w:rsidR="007F314A">
        <w:t xml:space="preserve">  </w:t>
      </w:r>
    </w:p>
    <w:p w:rsidR="00C3721B" w:rsidRDefault="00A335F8" w:rsidP="00A335F8">
      <w:pPr>
        <w:ind w:firstLine="0"/>
      </w:pPr>
      <w:r>
        <w:tab/>
        <w:t xml:space="preserve"> </w:t>
      </w:r>
      <w:r w:rsidR="00A02D63">
        <w:t>В ходе общения с сотрудниками уголовного розыска женщина призналась в содеянном. В ходе следствия она активно способство</w:t>
      </w:r>
      <w:r w:rsidR="00D735E6">
        <w:t>вала расследованию, возместила часть</w:t>
      </w:r>
      <w:r w:rsidR="00A02D63">
        <w:t xml:space="preserve"> причиненного ущерба.</w:t>
      </w:r>
    </w:p>
    <w:p w:rsidR="00A02D63" w:rsidRDefault="00A02D63" w:rsidP="00A335F8">
      <w:pPr>
        <w:ind w:firstLine="0"/>
      </w:pPr>
    </w:p>
    <w:p w:rsidR="00A02D63" w:rsidRDefault="00A02D63" w:rsidP="00A335F8">
      <w:pPr>
        <w:ind w:firstLine="0"/>
      </w:pPr>
      <w:r>
        <w:tab/>
        <w:t xml:space="preserve">Органом предварительного расследования ей предъявлено обвинение по </w:t>
      </w:r>
      <w:proofErr w:type="spellStart"/>
      <w:r>
        <w:t>п.в</w:t>
      </w:r>
      <w:proofErr w:type="spellEnd"/>
      <w:r>
        <w:t xml:space="preserve"> ч.2 ст.158 Уголовного кодекса РФ – кража, то есть тайное хищение чужого имущества, совершенная с причинением значительного ущерба гражданину.</w:t>
      </w:r>
    </w:p>
    <w:p w:rsidR="00A02D63" w:rsidRDefault="00A02D63" w:rsidP="00A335F8">
      <w:pPr>
        <w:ind w:firstLine="0"/>
      </w:pPr>
      <w:r>
        <w:tab/>
      </w:r>
      <w:r w:rsidR="00D735E6">
        <w:t>Со</w:t>
      </w:r>
      <w:r>
        <w:t>гласи</w:t>
      </w:r>
      <w:r w:rsidR="00D735E6">
        <w:t>вшись</w:t>
      </w:r>
      <w:r>
        <w:t xml:space="preserve"> с указанной квалификацией</w:t>
      </w:r>
      <w:r w:rsidR="00D735E6">
        <w:t xml:space="preserve">, прокурор </w:t>
      </w:r>
      <w:r>
        <w:t>утвердил обвинительное заключение</w:t>
      </w:r>
      <w:r w:rsidR="00D735E6">
        <w:t xml:space="preserve"> и направил уголовное дело</w:t>
      </w:r>
      <w:r>
        <w:t xml:space="preserve"> для рассмотрения в </w:t>
      </w:r>
      <w:proofErr w:type="spellStart"/>
      <w:r>
        <w:t>Лоухский</w:t>
      </w:r>
      <w:proofErr w:type="spellEnd"/>
      <w:r>
        <w:t xml:space="preserve"> районный суд.</w:t>
      </w:r>
    </w:p>
    <w:p w:rsidR="00A02D63" w:rsidRDefault="00A02D63" w:rsidP="00A335F8">
      <w:pPr>
        <w:ind w:firstLine="0"/>
      </w:pPr>
    </w:p>
    <w:p w:rsidR="00A02D63" w:rsidRDefault="00A02D63" w:rsidP="00A335F8">
      <w:pPr>
        <w:ind w:firstLine="0"/>
      </w:pPr>
      <w:r>
        <w:tab/>
        <w:t xml:space="preserve">В соответствии с законодательством за указанное деяние </w:t>
      </w:r>
      <w:r w:rsidR="00D735E6">
        <w:t xml:space="preserve">обвиняемой </w:t>
      </w:r>
      <w:bookmarkStart w:id="0" w:name="_GoBack"/>
      <w:bookmarkEnd w:id="0"/>
      <w:r>
        <w:t xml:space="preserve">может быть назначено наказание вплоть до лишения свободы на срок до 5 лет </w:t>
      </w:r>
      <w:r w:rsidR="00BD63FA">
        <w:t xml:space="preserve">с </w:t>
      </w:r>
      <w:r>
        <w:t>ограничением свободы</w:t>
      </w:r>
      <w:r w:rsidR="00BD63FA">
        <w:t xml:space="preserve"> на срок до 1 года.</w:t>
      </w:r>
    </w:p>
    <w:sectPr w:rsidR="00A02D63" w:rsidSect="00C3721B">
      <w:pgSz w:w="11906" w:h="16838"/>
      <w:pgMar w:top="1134" w:right="849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02"/>
    <w:rsid w:val="001809EE"/>
    <w:rsid w:val="00422221"/>
    <w:rsid w:val="004E4C08"/>
    <w:rsid w:val="007F314A"/>
    <w:rsid w:val="00847F3F"/>
    <w:rsid w:val="00A02D63"/>
    <w:rsid w:val="00A335F8"/>
    <w:rsid w:val="00BD63FA"/>
    <w:rsid w:val="00C10BF5"/>
    <w:rsid w:val="00C3721B"/>
    <w:rsid w:val="00CA1D02"/>
    <w:rsid w:val="00D347A9"/>
    <w:rsid w:val="00D735E6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40FC"/>
  <w15:chartTrackingRefBased/>
  <w15:docId w15:val="{EF447599-F225-49F7-B5AB-0178EDB6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8</cp:revision>
  <dcterms:created xsi:type="dcterms:W3CDTF">2020-06-04T11:40:00Z</dcterms:created>
  <dcterms:modified xsi:type="dcterms:W3CDTF">2020-06-04T13:32:00Z</dcterms:modified>
</cp:coreProperties>
</file>